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82B" w:rsidRDefault="00F75589">
      <w:pPr>
        <w:ind w:leftChars="-257" w:left="-540" w:rightChars="-171" w:right="-359" w:firstLineChars="36" w:firstLine="130"/>
        <w:jc w:val="center"/>
        <w:rPr>
          <w:b/>
          <w:bCs/>
          <w:sz w:val="36"/>
        </w:rPr>
      </w:pPr>
      <w:r>
        <w:rPr>
          <w:rFonts w:hint="eastAsia"/>
          <w:b/>
          <w:sz w:val="36"/>
          <w:szCs w:val="36"/>
        </w:rPr>
        <w:t>福建省燕京惠泉啤酒股份有限公司</w:t>
      </w:r>
      <w:r>
        <w:rPr>
          <w:rFonts w:hint="eastAsia"/>
          <w:b/>
          <w:bCs/>
          <w:sz w:val="36"/>
        </w:rPr>
        <w:t>招标项目书</w:t>
      </w:r>
    </w:p>
    <w:p w:rsidR="00F9382B" w:rsidRDefault="00F75589">
      <w:pPr>
        <w:ind w:leftChars="-600" w:left="-1260" w:firstLineChars="400" w:firstLine="960"/>
        <w:rPr>
          <w:sz w:val="24"/>
        </w:rPr>
      </w:pPr>
      <w:r>
        <w:rPr>
          <w:rFonts w:hint="eastAsia"/>
          <w:sz w:val="24"/>
        </w:rPr>
        <w:t>编号：</w:t>
      </w:r>
      <w:r>
        <w:rPr>
          <w:sz w:val="24"/>
        </w:rPr>
        <w:t>HQ</w:t>
      </w:r>
      <w:r>
        <w:rPr>
          <w:rFonts w:hint="eastAsia"/>
          <w:sz w:val="24"/>
        </w:rPr>
        <w:t>BZ</w:t>
      </w:r>
      <w:r>
        <w:rPr>
          <w:sz w:val="24"/>
        </w:rPr>
        <w:t>ZB-</w:t>
      </w:r>
      <w:r>
        <w:rPr>
          <w:rFonts w:hint="eastAsia"/>
          <w:sz w:val="24"/>
        </w:rPr>
        <w:t>2023-03</w:t>
      </w:r>
    </w:p>
    <w:tbl>
      <w:tblPr>
        <w:tblpPr w:leftFromText="180" w:rightFromText="180" w:vertAnchor="text" w:horzAnchor="margin" w:tblpXSpec="center" w:tblpY="178"/>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3"/>
        <w:gridCol w:w="1855"/>
        <w:gridCol w:w="1294"/>
        <w:gridCol w:w="2099"/>
        <w:gridCol w:w="3777"/>
      </w:tblGrid>
      <w:tr w:rsidR="00F9382B">
        <w:trPr>
          <w:trHeight w:val="654"/>
        </w:trPr>
        <w:tc>
          <w:tcPr>
            <w:tcW w:w="1223" w:type="dxa"/>
            <w:tcBorders>
              <w:top w:val="single" w:sz="12" w:space="0" w:color="auto"/>
              <w:left w:val="single" w:sz="12" w:space="0" w:color="auto"/>
              <w:bottom w:val="single" w:sz="4" w:space="0" w:color="auto"/>
              <w:right w:val="single" w:sz="4" w:space="0" w:color="auto"/>
            </w:tcBorders>
            <w:vAlign w:val="center"/>
          </w:tcPr>
          <w:p w:rsidR="00F9382B" w:rsidRDefault="00F75589">
            <w:pPr>
              <w:jc w:val="center"/>
              <w:rPr>
                <w:sz w:val="24"/>
              </w:rPr>
            </w:pPr>
            <w:r>
              <w:rPr>
                <w:rFonts w:hint="eastAsia"/>
                <w:sz w:val="24"/>
              </w:rPr>
              <w:t>物资名称</w:t>
            </w:r>
          </w:p>
        </w:tc>
        <w:tc>
          <w:tcPr>
            <w:tcW w:w="1855" w:type="dxa"/>
            <w:tcBorders>
              <w:top w:val="single" w:sz="12" w:space="0" w:color="auto"/>
              <w:left w:val="single" w:sz="4" w:space="0" w:color="auto"/>
              <w:bottom w:val="single" w:sz="4" w:space="0" w:color="auto"/>
              <w:right w:val="single" w:sz="4" w:space="0" w:color="auto"/>
            </w:tcBorders>
            <w:vAlign w:val="center"/>
          </w:tcPr>
          <w:p w:rsidR="00F9382B" w:rsidRDefault="00F75589">
            <w:pPr>
              <w:jc w:val="center"/>
              <w:rPr>
                <w:sz w:val="24"/>
              </w:rPr>
            </w:pPr>
            <w:r>
              <w:rPr>
                <w:rFonts w:hint="eastAsia"/>
                <w:sz w:val="24"/>
              </w:rPr>
              <w:t>数量</w:t>
            </w:r>
          </w:p>
        </w:tc>
        <w:tc>
          <w:tcPr>
            <w:tcW w:w="1294" w:type="dxa"/>
            <w:tcBorders>
              <w:top w:val="single" w:sz="12" w:space="0" w:color="auto"/>
              <w:left w:val="single" w:sz="4" w:space="0" w:color="auto"/>
              <w:bottom w:val="single" w:sz="4" w:space="0" w:color="auto"/>
              <w:right w:val="single" w:sz="4" w:space="0" w:color="auto"/>
            </w:tcBorders>
            <w:vAlign w:val="center"/>
          </w:tcPr>
          <w:p w:rsidR="00F9382B" w:rsidRDefault="00F75589">
            <w:pPr>
              <w:jc w:val="center"/>
              <w:rPr>
                <w:sz w:val="24"/>
              </w:rPr>
            </w:pPr>
            <w:r>
              <w:rPr>
                <w:rFonts w:hint="eastAsia"/>
                <w:sz w:val="24"/>
              </w:rPr>
              <w:t>规格</w:t>
            </w:r>
          </w:p>
        </w:tc>
        <w:tc>
          <w:tcPr>
            <w:tcW w:w="2099" w:type="dxa"/>
            <w:tcBorders>
              <w:top w:val="single" w:sz="12" w:space="0" w:color="auto"/>
              <w:left w:val="single" w:sz="4" w:space="0" w:color="auto"/>
              <w:bottom w:val="single" w:sz="4" w:space="0" w:color="auto"/>
              <w:right w:val="single" w:sz="4" w:space="0" w:color="auto"/>
            </w:tcBorders>
            <w:vAlign w:val="center"/>
          </w:tcPr>
          <w:p w:rsidR="00F9382B" w:rsidRDefault="00F75589">
            <w:pPr>
              <w:jc w:val="center"/>
              <w:rPr>
                <w:sz w:val="24"/>
              </w:rPr>
            </w:pPr>
            <w:r>
              <w:rPr>
                <w:rFonts w:hint="eastAsia"/>
                <w:sz w:val="24"/>
              </w:rPr>
              <w:t>交货地点</w:t>
            </w:r>
          </w:p>
        </w:tc>
        <w:tc>
          <w:tcPr>
            <w:tcW w:w="3777" w:type="dxa"/>
            <w:tcBorders>
              <w:top w:val="single" w:sz="12" w:space="0" w:color="auto"/>
              <w:left w:val="single" w:sz="4" w:space="0" w:color="auto"/>
              <w:bottom w:val="single" w:sz="4" w:space="0" w:color="auto"/>
              <w:right w:val="single" w:sz="12" w:space="0" w:color="auto"/>
            </w:tcBorders>
            <w:vAlign w:val="center"/>
          </w:tcPr>
          <w:p w:rsidR="00F9382B" w:rsidRDefault="00F75589">
            <w:pPr>
              <w:jc w:val="center"/>
              <w:rPr>
                <w:sz w:val="24"/>
              </w:rPr>
            </w:pPr>
            <w:r>
              <w:rPr>
                <w:rFonts w:hint="eastAsia"/>
                <w:sz w:val="24"/>
              </w:rPr>
              <w:t>交货时间</w:t>
            </w:r>
          </w:p>
        </w:tc>
      </w:tr>
      <w:tr w:rsidR="00F9382B">
        <w:trPr>
          <w:cantSplit/>
          <w:trHeight w:val="934"/>
        </w:trPr>
        <w:tc>
          <w:tcPr>
            <w:tcW w:w="1223" w:type="dxa"/>
            <w:tcBorders>
              <w:top w:val="single" w:sz="4" w:space="0" w:color="auto"/>
              <w:left w:val="single" w:sz="12" w:space="0" w:color="auto"/>
              <w:right w:val="single" w:sz="4" w:space="0" w:color="auto"/>
            </w:tcBorders>
            <w:vAlign w:val="center"/>
          </w:tcPr>
          <w:p w:rsidR="00F9382B" w:rsidRDefault="00F75589">
            <w:pPr>
              <w:jc w:val="center"/>
              <w:rPr>
                <w:sz w:val="24"/>
              </w:rPr>
            </w:pPr>
            <w:r>
              <w:rPr>
                <w:rFonts w:hint="eastAsia"/>
                <w:sz w:val="24"/>
              </w:rPr>
              <w:t>热收缩膜</w:t>
            </w:r>
          </w:p>
        </w:tc>
        <w:tc>
          <w:tcPr>
            <w:tcW w:w="1855" w:type="dxa"/>
            <w:tcBorders>
              <w:top w:val="single" w:sz="4" w:space="0" w:color="auto"/>
              <w:left w:val="single" w:sz="4" w:space="0" w:color="auto"/>
              <w:right w:val="single" w:sz="4" w:space="0" w:color="auto"/>
            </w:tcBorders>
            <w:vAlign w:val="center"/>
          </w:tcPr>
          <w:p w:rsidR="00F9382B" w:rsidRDefault="00F75589">
            <w:pPr>
              <w:jc w:val="center"/>
              <w:rPr>
                <w:sz w:val="24"/>
              </w:rPr>
            </w:pPr>
            <w:r>
              <w:rPr>
                <w:rFonts w:hint="eastAsia"/>
                <w:sz w:val="24"/>
              </w:rPr>
              <w:t>90</w:t>
            </w:r>
            <w:r>
              <w:rPr>
                <w:rFonts w:hint="eastAsia"/>
                <w:sz w:val="24"/>
              </w:rPr>
              <w:t>吨（暂定，以实际订单为准）</w:t>
            </w:r>
          </w:p>
        </w:tc>
        <w:tc>
          <w:tcPr>
            <w:tcW w:w="1294" w:type="dxa"/>
            <w:tcBorders>
              <w:top w:val="single" w:sz="4" w:space="0" w:color="auto"/>
              <w:left w:val="single" w:sz="4" w:space="0" w:color="auto"/>
              <w:right w:val="single" w:sz="4" w:space="0" w:color="auto"/>
            </w:tcBorders>
            <w:vAlign w:val="center"/>
          </w:tcPr>
          <w:p w:rsidR="00F9382B" w:rsidRDefault="00F75589">
            <w:pPr>
              <w:jc w:val="center"/>
              <w:rPr>
                <w:sz w:val="24"/>
              </w:rPr>
            </w:pPr>
            <w:r>
              <w:rPr>
                <w:rFonts w:hint="eastAsia"/>
                <w:sz w:val="24"/>
              </w:rPr>
              <w:t>54</w:t>
            </w:r>
            <w:r>
              <w:rPr>
                <w:rFonts w:ascii="宋体" w:hAnsi="宋体" w:hint="eastAsia"/>
                <w:sz w:val="24"/>
              </w:rPr>
              <w:t>0</w:t>
            </w:r>
            <w:r>
              <w:rPr>
                <w:rFonts w:hint="eastAsia"/>
                <w:sz w:val="24"/>
              </w:rPr>
              <w:t>×</w:t>
            </w:r>
            <w:r>
              <w:rPr>
                <w:rFonts w:hint="eastAsia"/>
                <w:sz w:val="24"/>
              </w:rPr>
              <w:t>0.0</w:t>
            </w:r>
            <w:r>
              <w:rPr>
                <w:rFonts w:ascii="宋体" w:hAnsi="宋体" w:hint="eastAsia"/>
                <w:sz w:val="24"/>
              </w:rPr>
              <w:t>5㎜</w:t>
            </w:r>
          </w:p>
        </w:tc>
        <w:tc>
          <w:tcPr>
            <w:tcW w:w="2099" w:type="dxa"/>
            <w:tcBorders>
              <w:top w:val="single" w:sz="4" w:space="0" w:color="auto"/>
              <w:left w:val="single" w:sz="4" w:space="0" w:color="auto"/>
              <w:right w:val="single" w:sz="4" w:space="0" w:color="auto"/>
            </w:tcBorders>
            <w:vAlign w:val="center"/>
          </w:tcPr>
          <w:p w:rsidR="00F9382B" w:rsidRDefault="00F75589">
            <w:pPr>
              <w:jc w:val="center"/>
              <w:rPr>
                <w:sz w:val="24"/>
              </w:rPr>
            </w:pPr>
            <w:r>
              <w:rPr>
                <w:rFonts w:hint="eastAsia"/>
                <w:sz w:val="24"/>
              </w:rPr>
              <w:t>惠泉公司仓库</w:t>
            </w:r>
          </w:p>
        </w:tc>
        <w:tc>
          <w:tcPr>
            <w:tcW w:w="3777" w:type="dxa"/>
            <w:tcBorders>
              <w:top w:val="single" w:sz="4" w:space="0" w:color="auto"/>
              <w:left w:val="single" w:sz="4" w:space="0" w:color="auto"/>
              <w:right w:val="single" w:sz="12" w:space="0" w:color="auto"/>
            </w:tcBorders>
            <w:vAlign w:val="center"/>
          </w:tcPr>
          <w:p w:rsidR="00F9382B" w:rsidRDefault="00F75589">
            <w:pPr>
              <w:rPr>
                <w:sz w:val="24"/>
              </w:rPr>
            </w:pPr>
            <w:r>
              <w:rPr>
                <w:rFonts w:hint="eastAsia"/>
                <w:sz w:val="24"/>
              </w:rPr>
              <w:t>2023</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w:t>
            </w:r>
            <w:r>
              <w:rPr>
                <w:sz w:val="24"/>
              </w:rPr>
              <w:t>20</w:t>
            </w:r>
            <w:r>
              <w:rPr>
                <w:rFonts w:hint="eastAsia"/>
                <w:sz w:val="24"/>
              </w:rPr>
              <w:t>23</w:t>
            </w:r>
            <w:r>
              <w:rPr>
                <w:rFonts w:hint="eastAsia"/>
                <w:sz w:val="24"/>
              </w:rPr>
              <w:t>年</w:t>
            </w:r>
            <w:r>
              <w:rPr>
                <w:rFonts w:hint="eastAsia"/>
                <w:sz w:val="24"/>
              </w:rPr>
              <w:t>12</w:t>
            </w:r>
            <w:r>
              <w:rPr>
                <w:rFonts w:hint="eastAsia"/>
                <w:sz w:val="24"/>
              </w:rPr>
              <w:t>月</w:t>
            </w:r>
            <w:r>
              <w:rPr>
                <w:rFonts w:hint="eastAsia"/>
                <w:sz w:val="24"/>
              </w:rPr>
              <w:t>31</w:t>
            </w:r>
            <w:r>
              <w:rPr>
                <w:rFonts w:hint="eastAsia"/>
                <w:sz w:val="24"/>
              </w:rPr>
              <w:t>日</w:t>
            </w:r>
          </w:p>
        </w:tc>
      </w:tr>
      <w:tr w:rsidR="00F9382B">
        <w:trPr>
          <w:cantSplit/>
          <w:trHeight w:val="1620"/>
        </w:trPr>
        <w:tc>
          <w:tcPr>
            <w:tcW w:w="1223" w:type="dxa"/>
            <w:tcBorders>
              <w:top w:val="single" w:sz="4" w:space="0" w:color="auto"/>
              <w:left w:val="single" w:sz="12" w:space="0" w:color="auto"/>
              <w:bottom w:val="single" w:sz="4" w:space="0" w:color="auto"/>
              <w:right w:val="single" w:sz="4" w:space="0" w:color="auto"/>
            </w:tcBorders>
            <w:vAlign w:val="center"/>
          </w:tcPr>
          <w:p w:rsidR="00F9382B" w:rsidRDefault="00F75589">
            <w:pPr>
              <w:jc w:val="center"/>
              <w:rPr>
                <w:sz w:val="24"/>
              </w:rPr>
            </w:pPr>
            <w:r>
              <w:rPr>
                <w:rFonts w:hint="eastAsia"/>
                <w:sz w:val="24"/>
              </w:rPr>
              <w:t>投标单位</w:t>
            </w:r>
          </w:p>
          <w:p w:rsidR="00F9382B" w:rsidRDefault="00F75589">
            <w:pPr>
              <w:jc w:val="center"/>
              <w:rPr>
                <w:sz w:val="24"/>
              </w:rPr>
            </w:pPr>
            <w:r>
              <w:rPr>
                <w:rFonts w:hint="eastAsia"/>
                <w:sz w:val="24"/>
              </w:rPr>
              <w:t>及</w:t>
            </w:r>
          </w:p>
          <w:p w:rsidR="00F9382B" w:rsidRDefault="00F75589">
            <w:pPr>
              <w:jc w:val="center"/>
              <w:rPr>
                <w:sz w:val="24"/>
              </w:rPr>
            </w:pPr>
            <w:r>
              <w:rPr>
                <w:rFonts w:hint="eastAsia"/>
                <w:sz w:val="24"/>
              </w:rPr>
              <w:t>资信要求</w:t>
            </w:r>
          </w:p>
        </w:tc>
        <w:tc>
          <w:tcPr>
            <w:tcW w:w="9025" w:type="dxa"/>
            <w:gridSpan w:val="4"/>
            <w:tcBorders>
              <w:top w:val="single" w:sz="4" w:space="0" w:color="auto"/>
              <w:left w:val="single" w:sz="4" w:space="0" w:color="auto"/>
              <w:bottom w:val="single" w:sz="4" w:space="0" w:color="auto"/>
              <w:right w:val="single" w:sz="12" w:space="0" w:color="auto"/>
            </w:tcBorders>
          </w:tcPr>
          <w:p w:rsidR="00F9382B" w:rsidRDefault="00F75589">
            <w:pPr>
              <w:rPr>
                <w:sz w:val="24"/>
              </w:rPr>
            </w:pPr>
            <w:r>
              <w:rPr>
                <w:sz w:val="24"/>
              </w:rPr>
              <w:t>1</w:t>
            </w:r>
            <w:r>
              <w:rPr>
                <w:rFonts w:hint="eastAsia"/>
                <w:sz w:val="24"/>
              </w:rPr>
              <w:t>、本年年检企业法人营业执照副本及复印件。</w:t>
            </w:r>
          </w:p>
          <w:p w:rsidR="00F9382B" w:rsidRDefault="00F75589">
            <w:pPr>
              <w:rPr>
                <w:sz w:val="24"/>
              </w:rPr>
            </w:pPr>
            <w:r>
              <w:rPr>
                <w:sz w:val="24"/>
              </w:rPr>
              <w:t>2</w:t>
            </w:r>
            <w:r>
              <w:rPr>
                <w:rFonts w:hint="eastAsia"/>
                <w:sz w:val="24"/>
              </w:rPr>
              <w:t>、法定代表人身份证明或法定代表人授权代表的正式授权书。</w:t>
            </w:r>
          </w:p>
          <w:p w:rsidR="00F9382B" w:rsidRDefault="00F75589">
            <w:pPr>
              <w:rPr>
                <w:sz w:val="24"/>
              </w:rPr>
            </w:pPr>
            <w:r>
              <w:rPr>
                <w:sz w:val="24"/>
              </w:rPr>
              <w:t>3</w:t>
            </w:r>
            <w:r>
              <w:rPr>
                <w:rFonts w:hint="eastAsia"/>
                <w:sz w:val="24"/>
              </w:rPr>
              <w:t>、具备研发生产能力，年生产能力</w:t>
            </w:r>
            <w:r>
              <w:rPr>
                <w:sz w:val="24"/>
              </w:rPr>
              <w:t>1</w:t>
            </w:r>
            <w:r>
              <w:rPr>
                <w:rFonts w:hint="eastAsia"/>
                <w:sz w:val="24"/>
              </w:rPr>
              <w:t>0</w:t>
            </w:r>
            <w:r>
              <w:rPr>
                <w:sz w:val="24"/>
              </w:rPr>
              <w:t>0</w:t>
            </w:r>
            <w:r>
              <w:rPr>
                <w:rFonts w:hint="eastAsia"/>
                <w:sz w:val="24"/>
              </w:rPr>
              <w:t>0</w:t>
            </w:r>
            <w:r>
              <w:rPr>
                <w:rFonts w:hint="eastAsia"/>
                <w:sz w:val="24"/>
              </w:rPr>
              <w:t>吨以上。</w:t>
            </w:r>
          </w:p>
          <w:p w:rsidR="00F9382B" w:rsidRDefault="00F75589">
            <w:pPr>
              <w:rPr>
                <w:sz w:val="24"/>
              </w:rPr>
            </w:pPr>
            <w:r>
              <w:rPr>
                <w:sz w:val="24"/>
              </w:rPr>
              <w:t>4</w:t>
            </w:r>
            <w:r>
              <w:rPr>
                <w:rFonts w:hint="eastAsia"/>
                <w:sz w:val="24"/>
              </w:rPr>
              <w:t>、能做到供货及时、服从调度、满足生产要求。</w:t>
            </w:r>
          </w:p>
        </w:tc>
      </w:tr>
      <w:tr w:rsidR="00F9382B">
        <w:trPr>
          <w:cantSplit/>
          <w:trHeight w:val="2070"/>
        </w:trPr>
        <w:tc>
          <w:tcPr>
            <w:tcW w:w="1223" w:type="dxa"/>
            <w:tcBorders>
              <w:top w:val="single" w:sz="4" w:space="0" w:color="auto"/>
              <w:left w:val="single" w:sz="12" w:space="0" w:color="auto"/>
              <w:bottom w:val="single" w:sz="4" w:space="0" w:color="auto"/>
              <w:right w:val="single" w:sz="4" w:space="0" w:color="auto"/>
            </w:tcBorders>
            <w:vAlign w:val="center"/>
          </w:tcPr>
          <w:p w:rsidR="00F9382B" w:rsidRDefault="00F75589">
            <w:pPr>
              <w:rPr>
                <w:sz w:val="24"/>
              </w:rPr>
            </w:pPr>
            <w:r>
              <w:rPr>
                <w:rFonts w:hint="eastAsia"/>
                <w:sz w:val="24"/>
              </w:rPr>
              <w:t>物资质量标准和质量要求</w:t>
            </w:r>
          </w:p>
        </w:tc>
        <w:tc>
          <w:tcPr>
            <w:tcW w:w="9025" w:type="dxa"/>
            <w:gridSpan w:val="4"/>
            <w:tcBorders>
              <w:top w:val="single" w:sz="4" w:space="0" w:color="auto"/>
              <w:left w:val="single" w:sz="4" w:space="0" w:color="auto"/>
              <w:bottom w:val="single" w:sz="4" w:space="0" w:color="auto"/>
              <w:right w:val="single" w:sz="12" w:space="0" w:color="auto"/>
            </w:tcBorders>
          </w:tcPr>
          <w:p w:rsidR="00F9382B" w:rsidRDefault="00F75589">
            <w:pPr>
              <w:numPr>
                <w:ilvl w:val="0"/>
                <w:numId w:val="1"/>
              </w:numPr>
              <w:rPr>
                <w:rFonts w:ascii="宋体"/>
                <w:kern w:val="0"/>
                <w:sz w:val="24"/>
              </w:rPr>
            </w:pPr>
            <w:r>
              <w:rPr>
                <w:rFonts w:ascii="宋体" w:hint="eastAsia"/>
                <w:kern w:val="0"/>
                <w:sz w:val="24"/>
              </w:rPr>
              <w:t>产品质量符合</w:t>
            </w:r>
            <w:r>
              <w:rPr>
                <w:rFonts w:ascii="宋体" w:hAnsi="宋体" w:hint="eastAsia"/>
                <w:sz w:val="24"/>
              </w:rPr>
              <w:t>需方企业标准</w:t>
            </w:r>
            <w:r>
              <w:rPr>
                <w:sz w:val="24"/>
              </w:rPr>
              <w:t>Q/YHPJ 103.04.0</w:t>
            </w:r>
            <w:r>
              <w:rPr>
                <w:rFonts w:hint="eastAsia"/>
                <w:sz w:val="24"/>
              </w:rPr>
              <w:t>13-2012</w:t>
            </w:r>
            <w:r>
              <w:rPr>
                <w:rFonts w:hint="eastAsia"/>
                <w:sz w:val="24"/>
              </w:rPr>
              <w:t>《热收缩膜》</w:t>
            </w:r>
            <w:r>
              <w:rPr>
                <w:rFonts w:ascii="宋体" w:hint="eastAsia"/>
                <w:color w:val="000000"/>
                <w:kern w:val="0"/>
                <w:sz w:val="24"/>
              </w:rPr>
              <w:t>要求</w:t>
            </w:r>
            <w:r>
              <w:rPr>
                <w:rFonts w:ascii="宋体" w:hint="eastAsia"/>
                <w:kern w:val="0"/>
                <w:sz w:val="24"/>
              </w:rPr>
              <w:t>。</w:t>
            </w:r>
          </w:p>
          <w:p w:rsidR="00F9382B" w:rsidRDefault="00F75589">
            <w:pPr>
              <w:numPr>
                <w:ilvl w:val="0"/>
                <w:numId w:val="1"/>
              </w:numPr>
              <w:rPr>
                <w:rFonts w:ascii="宋体"/>
                <w:sz w:val="24"/>
              </w:rPr>
            </w:pPr>
            <w:r>
              <w:rPr>
                <w:rFonts w:ascii="宋体" w:hint="eastAsia"/>
                <w:kern w:val="0"/>
                <w:sz w:val="24"/>
              </w:rPr>
              <w:t>产品运输包装必须有完整可靠防挤压措施。</w:t>
            </w:r>
          </w:p>
          <w:p w:rsidR="00F9382B" w:rsidRDefault="00F75589">
            <w:pPr>
              <w:numPr>
                <w:ilvl w:val="0"/>
                <w:numId w:val="1"/>
              </w:numPr>
              <w:rPr>
                <w:sz w:val="24"/>
              </w:rPr>
            </w:pPr>
            <w:r>
              <w:rPr>
                <w:rFonts w:hint="eastAsia"/>
                <w:sz w:val="24"/>
              </w:rPr>
              <w:t>实际供货时间、数量以每批传真订单为准。</w:t>
            </w:r>
          </w:p>
          <w:p w:rsidR="00F9382B" w:rsidRDefault="00F75589">
            <w:pPr>
              <w:numPr>
                <w:ilvl w:val="0"/>
                <w:numId w:val="1"/>
              </w:numPr>
              <w:rPr>
                <w:sz w:val="24"/>
              </w:rPr>
            </w:pPr>
            <w:r>
              <w:rPr>
                <w:rFonts w:hint="eastAsia"/>
                <w:sz w:val="24"/>
              </w:rPr>
              <w:t>物资进厂验收按需方《进厂物资质量管理规定》执行。</w:t>
            </w:r>
          </w:p>
        </w:tc>
      </w:tr>
      <w:tr w:rsidR="00F9382B">
        <w:trPr>
          <w:cantSplit/>
          <w:trHeight w:val="1788"/>
        </w:trPr>
        <w:tc>
          <w:tcPr>
            <w:tcW w:w="1223" w:type="dxa"/>
            <w:tcBorders>
              <w:top w:val="single" w:sz="4" w:space="0" w:color="auto"/>
              <w:left w:val="single" w:sz="12" w:space="0" w:color="auto"/>
              <w:bottom w:val="single" w:sz="4" w:space="0" w:color="auto"/>
              <w:right w:val="single" w:sz="4" w:space="0" w:color="auto"/>
            </w:tcBorders>
            <w:vAlign w:val="center"/>
          </w:tcPr>
          <w:p w:rsidR="00F9382B" w:rsidRDefault="00F75589">
            <w:pPr>
              <w:jc w:val="center"/>
              <w:rPr>
                <w:sz w:val="24"/>
              </w:rPr>
            </w:pPr>
            <w:r>
              <w:rPr>
                <w:rFonts w:hint="eastAsia"/>
                <w:sz w:val="24"/>
              </w:rPr>
              <w:t>招标方式</w:t>
            </w:r>
          </w:p>
        </w:tc>
        <w:tc>
          <w:tcPr>
            <w:tcW w:w="9025" w:type="dxa"/>
            <w:gridSpan w:val="4"/>
            <w:tcBorders>
              <w:top w:val="single" w:sz="4" w:space="0" w:color="auto"/>
              <w:left w:val="single" w:sz="4" w:space="0" w:color="auto"/>
              <w:bottom w:val="single" w:sz="4" w:space="0" w:color="auto"/>
              <w:right w:val="single" w:sz="12" w:space="0" w:color="auto"/>
            </w:tcBorders>
          </w:tcPr>
          <w:p w:rsidR="00F9382B" w:rsidRDefault="00F75589">
            <w:pPr>
              <w:numPr>
                <w:ilvl w:val="0"/>
                <w:numId w:val="2"/>
              </w:numPr>
              <w:rPr>
                <w:sz w:val="24"/>
              </w:rPr>
            </w:pPr>
            <w:r>
              <w:rPr>
                <w:rFonts w:hint="eastAsia"/>
                <w:sz w:val="24"/>
              </w:rPr>
              <w:t>招标方式：</w:t>
            </w:r>
            <w:r>
              <w:rPr>
                <w:rFonts w:ascii="宋体" w:hint="eastAsia"/>
                <w:sz w:val="24"/>
              </w:rPr>
              <w:t>采用议标招标方式。</w:t>
            </w:r>
          </w:p>
          <w:p w:rsidR="00F9382B" w:rsidRDefault="00F75589">
            <w:pPr>
              <w:numPr>
                <w:ilvl w:val="0"/>
                <w:numId w:val="2"/>
              </w:numPr>
              <w:rPr>
                <w:sz w:val="24"/>
              </w:rPr>
            </w:pPr>
            <w:r>
              <w:rPr>
                <w:rFonts w:hint="eastAsia"/>
                <w:sz w:val="24"/>
              </w:rPr>
              <w:t>投标形式：信函投标，</w:t>
            </w:r>
            <w:r>
              <w:rPr>
                <w:rFonts w:ascii="宋体" w:hint="eastAsia"/>
                <w:kern w:val="0"/>
                <w:sz w:val="24"/>
              </w:rPr>
              <w:t>信函必须密封加盖投标单位公章。</w:t>
            </w:r>
          </w:p>
          <w:p w:rsidR="00F9382B" w:rsidRDefault="00F75589">
            <w:pPr>
              <w:numPr>
                <w:ilvl w:val="0"/>
                <w:numId w:val="2"/>
              </w:numPr>
              <w:rPr>
                <w:sz w:val="24"/>
              </w:rPr>
            </w:pPr>
            <w:r>
              <w:rPr>
                <w:rFonts w:hint="eastAsia"/>
                <w:sz w:val="24"/>
              </w:rPr>
              <w:t>投标保证金：不交纳保证金。</w:t>
            </w:r>
          </w:p>
          <w:p w:rsidR="00F9382B" w:rsidRDefault="00F75589">
            <w:pPr>
              <w:numPr>
                <w:ilvl w:val="0"/>
                <w:numId w:val="2"/>
              </w:numPr>
              <w:rPr>
                <w:sz w:val="24"/>
              </w:rPr>
            </w:pPr>
            <w:r>
              <w:rPr>
                <w:rFonts w:hint="eastAsia"/>
                <w:sz w:val="24"/>
              </w:rPr>
              <w:t>拟选定中标单位</w:t>
            </w:r>
            <w:r>
              <w:rPr>
                <w:rFonts w:hint="eastAsia"/>
                <w:sz w:val="24"/>
              </w:rPr>
              <w:t>:2</w:t>
            </w:r>
            <w:r>
              <w:rPr>
                <w:rFonts w:hint="eastAsia"/>
                <w:sz w:val="24"/>
              </w:rPr>
              <w:t>个。</w:t>
            </w:r>
          </w:p>
        </w:tc>
      </w:tr>
      <w:tr w:rsidR="00F9382B">
        <w:trPr>
          <w:cantSplit/>
          <w:trHeight w:val="2125"/>
        </w:trPr>
        <w:tc>
          <w:tcPr>
            <w:tcW w:w="1223" w:type="dxa"/>
            <w:tcBorders>
              <w:top w:val="single" w:sz="4" w:space="0" w:color="auto"/>
              <w:left w:val="single" w:sz="12" w:space="0" w:color="auto"/>
              <w:bottom w:val="single" w:sz="4" w:space="0" w:color="auto"/>
              <w:right w:val="single" w:sz="4" w:space="0" w:color="auto"/>
            </w:tcBorders>
            <w:vAlign w:val="center"/>
          </w:tcPr>
          <w:p w:rsidR="00F9382B" w:rsidRDefault="00F75589">
            <w:pPr>
              <w:jc w:val="center"/>
              <w:rPr>
                <w:sz w:val="24"/>
              </w:rPr>
            </w:pPr>
            <w:r>
              <w:rPr>
                <w:rFonts w:hint="eastAsia"/>
                <w:sz w:val="24"/>
              </w:rPr>
              <w:t>中标和选标方式</w:t>
            </w:r>
          </w:p>
        </w:tc>
        <w:tc>
          <w:tcPr>
            <w:tcW w:w="9025" w:type="dxa"/>
            <w:gridSpan w:val="4"/>
            <w:tcBorders>
              <w:top w:val="single" w:sz="4" w:space="0" w:color="auto"/>
              <w:left w:val="single" w:sz="4" w:space="0" w:color="auto"/>
              <w:bottom w:val="single" w:sz="4" w:space="0" w:color="auto"/>
              <w:right w:val="single" w:sz="12" w:space="0" w:color="auto"/>
            </w:tcBorders>
          </w:tcPr>
          <w:p w:rsidR="00F9382B" w:rsidRDefault="00F75589">
            <w:pPr>
              <w:numPr>
                <w:ilvl w:val="0"/>
                <w:numId w:val="3"/>
              </w:numPr>
              <w:rPr>
                <w:sz w:val="24"/>
              </w:rPr>
            </w:pPr>
            <w:r>
              <w:rPr>
                <w:rFonts w:hint="eastAsia"/>
                <w:sz w:val="24"/>
              </w:rPr>
              <w:t>中标标准：在条件符合的情况下价格最低者为第一中标单位，</w:t>
            </w:r>
            <w:r>
              <w:rPr>
                <w:rFonts w:ascii="宋体" w:hint="eastAsia"/>
                <w:sz w:val="24"/>
              </w:rPr>
              <w:t>并选取第二价格最低者作为第二中标单位，价格执行第一中标单位价格。</w:t>
            </w:r>
          </w:p>
          <w:p w:rsidR="00F9382B" w:rsidRDefault="00F75589">
            <w:pPr>
              <w:ind w:left="240" w:hangingChars="100" w:hanging="240"/>
              <w:rPr>
                <w:sz w:val="24"/>
              </w:rPr>
            </w:pPr>
            <w:r>
              <w:rPr>
                <w:rFonts w:hint="eastAsia"/>
                <w:sz w:val="24"/>
              </w:rPr>
              <w:t>2</w:t>
            </w:r>
            <w:r>
              <w:rPr>
                <w:rFonts w:hint="eastAsia"/>
                <w:sz w:val="24"/>
              </w:rPr>
              <w:t>、新供方中标后，产品须经过试用（试用期</w:t>
            </w:r>
            <w:r>
              <w:rPr>
                <w:sz w:val="24"/>
              </w:rPr>
              <w:t>1</w:t>
            </w:r>
            <w:r>
              <w:rPr>
                <w:rFonts w:hint="eastAsia"/>
                <w:sz w:val="24"/>
              </w:rPr>
              <w:t>个月），使用合格后方作为合格方正式签订合同。试用不合格，由第二中标侯选单位承继为中标单位，价格参照第一中标者价格进行协商确定。</w:t>
            </w:r>
          </w:p>
        </w:tc>
      </w:tr>
      <w:tr w:rsidR="00F9382B">
        <w:trPr>
          <w:cantSplit/>
          <w:trHeight w:val="2284"/>
        </w:trPr>
        <w:tc>
          <w:tcPr>
            <w:tcW w:w="1223" w:type="dxa"/>
            <w:tcBorders>
              <w:top w:val="single" w:sz="4" w:space="0" w:color="auto"/>
              <w:left w:val="single" w:sz="12" w:space="0" w:color="auto"/>
              <w:bottom w:val="single" w:sz="12" w:space="0" w:color="auto"/>
              <w:right w:val="single" w:sz="4" w:space="0" w:color="auto"/>
            </w:tcBorders>
            <w:vAlign w:val="center"/>
          </w:tcPr>
          <w:p w:rsidR="00F9382B" w:rsidRDefault="00F75589">
            <w:pPr>
              <w:jc w:val="center"/>
              <w:rPr>
                <w:sz w:val="24"/>
              </w:rPr>
            </w:pPr>
            <w:r>
              <w:rPr>
                <w:rFonts w:hint="eastAsia"/>
                <w:sz w:val="24"/>
              </w:rPr>
              <w:t>备注</w:t>
            </w:r>
          </w:p>
        </w:tc>
        <w:tc>
          <w:tcPr>
            <w:tcW w:w="9025" w:type="dxa"/>
            <w:gridSpan w:val="4"/>
            <w:tcBorders>
              <w:top w:val="single" w:sz="4" w:space="0" w:color="auto"/>
              <w:left w:val="single" w:sz="4" w:space="0" w:color="auto"/>
              <w:bottom w:val="single" w:sz="12" w:space="0" w:color="auto"/>
              <w:right w:val="single" w:sz="12" w:space="0" w:color="auto"/>
            </w:tcBorders>
          </w:tcPr>
          <w:p w:rsidR="00F9382B" w:rsidRDefault="00F75589">
            <w:pPr>
              <w:numPr>
                <w:ilvl w:val="0"/>
                <w:numId w:val="4"/>
              </w:numPr>
              <w:rPr>
                <w:sz w:val="24"/>
              </w:rPr>
            </w:pPr>
            <w:r>
              <w:rPr>
                <w:rFonts w:hint="eastAsia"/>
                <w:sz w:val="24"/>
              </w:rPr>
              <w:t>本次投标合格候选单位将直接进入下一年度的投标。</w:t>
            </w:r>
          </w:p>
          <w:p w:rsidR="00F9382B" w:rsidRDefault="00F75589">
            <w:pPr>
              <w:numPr>
                <w:ilvl w:val="0"/>
                <w:numId w:val="4"/>
              </w:numPr>
              <w:rPr>
                <w:sz w:val="24"/>
              </w:rPr>
            </w:pPr>
            <w:r>
              <w:rPr>
                <w:rFonts w:hint="eastAsia"/>
                <w:sz w:val="24"/>
              </w:rPr>
              <w:t>中标单位在供货过程如连续二次出现不合格品者取消供货资格，由候选中标单位承接，参照或协商第一中标候选单位价格，同时取消其下一次参与投标机会。</w:t>
            </w:r>
          </w:p>
          <w:p w:rsidR="00F9382B" w:rsidRDefault="00F75589">
            <w:pPr>
              <w:rPr>
                <w:sz w:val="24"/>
              </w:rPr>
            </w:pPr>
            <w:r>
              <w:rPr>
                <w:rFonts w:hint="eastAsia"/>
                <w:color w:val="FF0000"/>
                <w:sz w:val="24"/>
              </w:rPr>
              <w:t>3</w:t>
            </w:r>
            <w:r>
              <w:rPr>
                <w:rFonts w:hint="eastAsia"/>
                <w:color w:val="FF0000"/>
                <w:sz w:val="24"/>
              </w:rPr>
              <w:t>、若</w:t>
            </w:r>
            <w:r>
              <w:rPr>
                <w:rFonts w:hint="eastAsia"/>
                <w:color w:val="FF0000"/>
                <w:sz w:val="24"/>
              </w:rPr>
              <w:t>2023</w:t>
            </w:r>
            <w:r>
              <w:rPr>
                <w:rFonts w:hint="eastAsia"/>
                <w:color w:val="FF0000"/>
                <w:sz w:val="24"/>
              </w:rPr>
              <w:t>年</w:t>
            </w:r>
            <w:r>
              <w:rPr>
                <w:rFonts w:hint="eastAsia"/>
                <w:color w:val="FF0000"/>
                <w:sz w:val="24"/>
              </w:rPr>
              <w:t>1-6</w:t>
            </w:r>
            <w:r>
              <w:rPr>
                <w:rFonts w:hint="eastAsia"/>
                <w:color w:val="FF0000"/>
                <w:sz w:val="24"/>
              </w:rPr>
              <w:t>月份上游原材料价格浮动较大，</w:t>
            </w:r>
            <w:r>
              <w:rPr>
                <w:rFonts w:hint="eastAsia"/>
                <w:color w:val="FF0000"/>
                <w:sz w:val="24"/>
              </w:rPr>
              <w:t>2023</w:t>
            </w:r>
            <w:r>
              <w:rPr>
                <w:rFonts w:hint="eastAsia"/>
                <w:color w:val="FF0000"/>
                <w:sz w:val="24"/>
              </w:rPr>
              <w:t>年</w:t>
            </w:r>
            <w:r>
              <w:rPr>
                <w:rFonts w:hint="eastAsia"/>
                <w:color w:val="FF0000"/>
                <w:sz w:val="24"/>
              </w:rPr>
              <w:t>7-12</w:t>
            </w:r>
            <w:r>
              <w:rPr>
                <w:rFonts w:hint="eastAsia"/>
                <w:color w:val="FF0000"/>
                <w:sz w:val="24"/>
              </w:rPr>
              <w:t>月份重新招标定价。</w:t>
            </w:r>
          </w:p>
        </w:tc>
      </w:tr>
    </w:tbl>
    <w:p w:rsidR="00F9382B" w:rsidRDefault="00F9382B">
      <w:pPr>
        <w:rPr>
          <w:sz w:val="24"/>
        </w:rPr>
      </w:pPr>
    </w:p>
    <w:p w:rsidR="00F9382B" w:rsidRDefault="00F9382B">
      <w:pPr>
        <w:jc w:val="center"/>
        <w:rPr>
          <w:b/>
          <w:bCs/>
          <w:sz w:val="36"/>
        </w:rPr>
      </w:pPr>
    </w:p>
    <w:p w:rsidR="00F9382B" w:rsidRDefault="00F9382B">
      <w:pPr>
        <w:jc w:val="center"/>
        <w:rPr>
          <w:b/>
          <w:bCs/>
          <w:sz w:val="36"/>
        </w:rPr>
      </w:pPr>
    </w:p>
    <w:p w:rsidR="00F9382B" w:rsidRDefault="00F9382B">
      <w:pPr>
        <w:jc w:val="center"/>
        <w:rPr>
          <w:b/>
          <w:bCs/>
          <w:sz w:val="36"/>
        </w:rPr>
      </w:pPr>
    </w:p>
    <w:p w:rsidR="00F9382B" w:rsidRDefault="00F75589" w:rsidP="0033518E">
      <w:pPr>
        <w:spacing w:line="580" w:lineRule="exact"/>
        <w:ind w:firstLineChars="845" w:firstLine="3054"/>
        <w:rPr>
          <w:b/>
          <w:bCs/>
          <w:sz w:val="36"/>
          <w:szCs w:val="36"/>
        </w:rPr>
      </w:pPr>
      <w:r>
        <w:rPr>
          <w:rFonts w:hint="eastAsia"/>
          <w:b/>
          <w:bCs/>
          <w:sz w:val="36"/>
          <w:szCs w:val="36"/>
        </w:rPr>
        <w:lastRenderedPageBreak/>
        <w:t>投标书</w:t>
      </w:r>
    </w:p>
    <w:p w:rsidR="00F9382B" w:rsidRDefault="00F75589" w:rsidP="00F75589">
      <w:pPr>
        <w:ind w:leftChars="-257" w:left="-540" w:rightChars="-171" w:right="-359" w:firstLineChars="36" w:firstLine="101"/>
        <w:rPr>
          <w:sz w:val="28"/>
        </w:rPr>
      </w:pPr>
      <w:r>
        <w:rPr>
          <w:rFonts w:hint="eastAsia"/>
          <w:sz w:val="28"/>
        </w:rPr>
        <w:t>致：福建省燕京惠泉啤酒股份有限公司</w:t>
      </w:r>
    </w:p>
    <w:p w:rsidR="00F9382B" w:rsidRDefault="00F75589" w:rsidP="00AD3CBA">
      <w:pPr>
        <w:ind w:rightChars="-85" w:right="-178" w:firstLineChars="64" w:firstLine="179"/>
        <w:rPr>
          <w:sz w:val="28"/>
        </w:rPr>
      </w:pPr>
      <w:r>
        <w:rPr>
          <w:rFonts w:hint="eastAsia"/>
          <w:sz w:val="28"/>
        </w:rPr>
        <w:t>根据贵公司招标项目书（编号：</w:t>
      </w:r>
      <w:r>
        <w:rPr>
          <w:sz w:val="28"/>
        </w:rPr>
        <w:t>HQ</w:t>
      </w:r>
      <w:r>
        <w:rPr>
          <w:rFonts w:hint="eastAsia"/>
          <w:sz w:val="28"/>
        </w:rPr>
        <w:t>BZ</w:t>
      </w:r>
      <w:r>
        <w:rPr>
          <w:sz w:val="28"/>
        </w:rPr>
        <w:t>ZB-</w:t>
      </w:r>
      <w:r>
        <w:rPr>
          <w:rFonts w:hint="eastAsia"/>
          <w:sz w:val="28"/>
        </w:rPr>
        <w:t>2023-03</w:t>
      </w:r>
      <w:r>
        <w:rPr>
          <w:rFonts w:hint="eastAsia"/>
          <w:sz w:val="28"/>
        </w:rPr>
        <w:t>）要求，</w:t>
      </w:r>
      <w:r w:rsidR="00BD56E8">
        <w:rPr>
          <w:rFonts w:hint="eastAsia"/>
          <w:sz w:val="28"/>
        </w:rPr>
        <w:t>我公司由</w:t>
      </w:r>
      <w:r w:rsidR="00BD56E8">
        <w:rPr>
          <w:rFonts w:hint="eastAsia"/>
          <w:sz w:val="28"/>
        </w:rPr>
        <w:t xml:space="preserve"> </w:t>
      </w:r>
      <w:r w:rsidR="00BD56E8" w:rsidRPr="00A75DCC">
        <w:rPr>
          <w:rFonts w:hint="eastAsia"/>
          <w:sz w:val="28"/>
          <w:u w:val="single"/>
        </w:rPr>
        <w:t xml:space="preserve">     </w:t>
      </w:r>
      <w:r w:rsidR="00BD56E8">
        <w:rPr>
          <w:rFonts w:hint="eastAsia"/>
          <w:sz w:val="28"/>
          <w:u w:val="single"/>
        </w:rPr>
        <w:t xml:space="preserve">  </w:t>
      </w:r>
      <w:r w:rsidR="00BD56E8" w:rsidRPr="00A75DCC">
        <w:rPr>
          <w:rFonts w:hint="eastAsia"/>
          <w:sz w:val="28"/>
          <w:u w:val="single"/>
        </w:rPr>
        <w:t xml:space="preserve"> </w:t>
      </w:r>
      <w:r w:rsidR="00BD56E8">
        <w:rPr>
          <w:rFonts w:hint="eastAsia"/>
          <w:sz w:val="28"/>
        </w:rPr>
        <w:t>同志（职务：</w:t>
      </w:r>
      <w:r w:rsidR="00BD56E8" w:rsidRPr="00A75DCC">
        <w:rPr>
          <w:rFonts w:hint="eastAsia"/>
          <w:sz w:val="28"/>
          <w:u w:val="single"/>
        </w:rPr>
        <w:t xml:space="preserve">      </w:t>
      </w:r>
      <w:r w:rsidR="00BD56E8">
        <w:rPr>
          <w:rFonts w:hint="eastAsia"/>
          <w:sz w:val="28"/>
        </w:rPr>
        <w:t>）代表我公司参加投标，</w:t>
      </w:r>
      <w:r>
        <w:rPr>
          <w:rFonts w:hint="eastAsia"/>
          <w:sz w:val="28"/>
        </w:rPr>
        <w:t>（非法定代表人应提交委托书，委托书应有法定代表人签字和公司公章），报价如下（表内空格不能为空白）：</w:t>
      </w:r>
    </w:p>
    <w:tbl>
      <w:tblPr>
        <w:tblW w:w="10877" w:type="dxa"/>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83"/>
        <w:gridCol w:w="1975"/>
        <w:gridCol w:w="988"/>
        <w:gridCol w:w="847"/>
        <w:gridCol w:w="1271"/>
        <w:gridCol w:w="988"/>
        <w:gridCol w:w="1129"/>
        <w:gridCol w:w="1411"/>
        <w:gridCol w:w="1485"/>
      </w:tblGrid>
      <w:tr w:rsidR="00F9382B">
        <w:trPr>
          <w:trHeight w:val="724"/>
        </w:trPr>
        <w:tc>
          <w:tcPr>
            <w:tcW w:w="783" w:type="dxa"/>
            <w:vMerge w:val="restart"/>
            <w:tcBorders>
              <w:top w:val="single" w:sz="12" w:space="0" w:color="auto"/>
              <w:left w:val="single" w:sz="12" w:space="0" w:color="auto"/>
              <w:right w:val="single" w:sz="8" w:space="0" w:color="auto"/>
            </w:tcBorders>
            <w:vAlign w:val="center"/>
          </w:tcPr>
          <w:p w:rsidR="00F9382B" w:rsidRDefault="00F75589">
            <w:pPr>
              <w:jc w:val="center"/>
              <w:rPr>
                <w:sz w:val="24"/>
              </w:rPr>
            </w:pPr>
            <w:r>
              <w:rPr>
                <w:rFonts w:hint="eastAsia"/>
                <w:sz w:val="24"/>
              </w:rPr>
              <w:t>物资名称</w:t>
            </w:r>
          </w:p>
        </w:tc>
        <w:tc>
          <w:tcPr>
            <w:tcW w:w="1975" w:type="dxa"/>
            <w:vMerge w:val="restart"/>
            <w:tcBorders>
              <w:top w:val="single" w:sz="12" w:space="0" w:color="auto"/>
              <w:left w:val="single" w:sz="8" w:space="0" w:color="auto"/>
              <w:right w:val="single" w:sz="8" w:space="0" w:color="auto"/>
            </w:tcBorders>
            <w:vAlign w:val="center"/>
          </w:tcPr>
          <w:p w:rsidR="00F9382B" w:rsidRDefault="00F75589">
            <w:pPr>
              <w:jc w:val="center"/>
              <w:rPr>
                <w:sz w:val="24"/>
              </w:rPr>
            </w:pPr>
            <w:r>
              <w:rPr>
                <w:rFonts w:hint="eastAsia"/>
                <w:sz w:val="24"/>
              </w:rPr>
              <w:t>质量标准</w:t>
            </w:r>
          </w:p>
        </w:tc>
        <w:tc>
          <w:tcPr>
            <w:tcW w:w="988" w:type="dxa"/>
            <w:vMerge w:val="restart"/>
            <w:tcBorders>
              <w:top w:val="single" w:sz="12" w:space="0" w:color="auto"/>
              <w:left w:val="single" w:sz="8" w:space="0" w:color="auto"/>
              <w:right w:val="single" w:sz="8" w:space="0" w:color="auto"/>
            </w:tcBorders>
            <w:vAlign w:val="center"/>
          </w:tcPr>
          <w:p w:rsidR="00F9382B" w:rsidRDefault="00F75589">
            <w:pPr>
              <w:jc w:val="center"/>
              <w:rPr>
                <w:sz w:val="24"/>
              </w:rPr>
            </w:pPr>
            <w:r>
              <w:rPr>
                <w:rFonts w:hint="eastAsia"/>
                <w:sz w:val="24"/>
              </w:rPr>
              <w:t>数量</w:t>
            </w:r>
          </w:p>
        </w:tc>
        <w:tc>
          <w:tcPr>
            <w:tcW w:w="847" w:type="dxa"/>
            <w:vMerge w:val="restart"/>
            <w:tcBorders>
              <w:top w:val="single" w:sz="12" w:space="0" w:color="auto"/>
              <w:left w:val="single" w:sz="8" w:space="0" w:color="auto"/>
              <w:right w:val="single" w:sz="8" w:space="0" w:color="auto"/>
            </w:tcBorders>
            <w:vAlign w:val="center"/>
          </w:tcPr>
          <w:p w:rsidR="00F9382B" w:rsidRDefault="00F75589">
            <w:pPr>
              <w:jc w:val="center"/>
              <w:rPr>
                <w:sz w:val="24"/>
              </w:rPr>
            </w:pPr>
            <w:r>
              <w:rPr>
                <w:rFonts w:hint="eastAsia"/>
                <w:sz w:val="24"/>
              </w:rPr>
              <w:t>交货地点</w:t>
            </w:r>
          </w:p>
        </w:tc>
        <w:tc>
          <w:tcPr>
            <w:tcW w:w="1271" w:type="dxa"/>
            <w:vMerge w:val="restart"/>
            <w:tcBorders>
              <w:top w:val="single" w:sz="12" w:space="0" w:color="auto"/>
              <w:left w:val="single" w:sz="8" w:space="0" w:color="auto"/>
              <w:right w:val="single" w:sz="8" w:space="0" w:color="auto"/>
            </w:tcBorders>
            <w:vAlign w:val="center"/>
          </w:tcPr>
          <w:p w:rsidR="00F9382B" w:rsidRDefault="00F75589">
            <w:pPr>
              <w:ind w:firstLine="240"/>
              <w:jc w:val="center"/>
              <w:rPr>
                <w:sz w:val="24"/>
              </w:rPr>
            </w:pPr>
            <w:r>
              <w:rPr>
                <w:rFonts w:hint="eastAsia"/>
                <w:sz w:val="24"/>
              </w:rPr>
              <w:t>交货期</w:t>
            </w:r>
            <w:bookmarkStart w:id="0" w:name="_GoBack"/>
            <w:bookmarkEnd w:id="0"/>
          </w:p>
        </w:tc>
        <w:tc>
          <w:tcPr>
            <w:tcW w:w="988" w:type="dxa"/>
            <w:vMerge w:val="restart"/>
            <w:tcBorders>
              <w:top w:val="single" w:sz="12" w:space="0" w:color="auto"/>
              <w:left w:val="single" w:sz="8" w:space="0" w:color="auto"/>
              <w:right w:val="single" w:sz="4" w:space="0" w:color="auto"/>
            </w:tcBorders>
            <w:vAlign w:val="center"/>
          </w:tcPr>
          <w:p w:rsidR="00F9382B" w:rsidRDefault="00F75589">
            <w:pPr>
              <w:jc w:val="center"/>
              <w:rPr>
                <w:sz w:val="24"/>
              </w:rPr>
            </w:pPr>
            <w:r>
              <w:rPr>
                <w:rFonts w:hint="eastAsia"/>
                <w:sz w:val="24"/>
              </w:rPr>
              <w:t>规格型号</w:t>
            </w:r>
          </w:p>
        </w:tc>
        <w:tc>
          <w:tcPr>
            <w:tcW w:w="4025" w:type="dxa"/>
            <w:gridSpan w:val="3"/>
            <w:tcBorders>
              <w:top w:val="single" w:sz="12" w:space="0" w:color="auto"/>
              <w:left w:val="single" w:sz="4" w:space="0" w:color="auto"/>
              <w:bottom w:val="single" w:sz="4" w:space="0" w:color="auto"/>
              <w:right w:val="single" w:sz="12" w:space="0" w:color="auto"/>
            </w:tcBorders>
            <w:vAlign w:val="center"/>
          </w:tcPr>
          <w:p w:rsidR="00F9382B" w:rsidRDefault="00F75589">
            <w:pPr>
              <w:ind w:firstLineChars="700" w:firstLine="1680"/>
              <w:rPr>
                <w:sz w:val="24"/>
              </w:rPr>
            </w:pPr>
            <w:r>
              <w:rPr>
                <w:rFonts w:hint="eastAsia"/>
                <w:sz w:val="24"/>
              </w:rPr>
              <w:t>单价</w:t>
            </w:r>
          </w:p>
          <w:p w:rsidR="00F9382B" w:rsidRDefault="00F75589">
            <w:pPr>
              <w:ind w:firstLineChars="200" w:firstLine="480"/>
              <w:rPr>
                <w:sz w:val="24"/>
              </w:rPr>
            </w:pPr>
            <w:r>
              <w:rPr>
                <w:rFonts w:hint="eastAsia"/>
                <w:sz w:val="24"/>
              </w:rPr>
              <w:t>（一票制、</w:t>
            </w:r>
            <w:r>
              <w:rPr>
                <w:rFonts w:hint="eastAsia"/>
                <w:sz w:val="24"/>
              </w:rPr>
              <w:t>13%</w:t>
            </w:r>
            <w:r>
              <w:rPr>
                <w:rFonts w:hint="eastAsia"/>
                <w:sz w:val="24"/>
              </w:rPr>
              <w:t>税、送到）</w:t>
            </w:r>
          </w:p>
          <w:p w:rsidR="00F9382B" w:rsidRDefault="00F75589">
            <w:pPr>
              <w:ind w:firstLineChars="650" w:firstLine="1560"/>
              <w:rPr>
                <w:b/>
                <w:bCs/>
                <w:sz w:val="24"/>
              </w:rPr>
            </w:pPr>
            <w:r>
              <w:rPr>
                <w:rFonts w:hint="eastAsia"/>
                <w:sz w:val="24"/>
              </w:rPr>
              <w:t>元</w:t>
            </w:r>
            <w:r>
              <w:rPr>
                <w:sz w:val="24"/>
              </w:rPr>
              <w:t>/</w:t>
            </w:r>
            <w:r>
              <w:rPr>
                <w:rFonts w:hint="eastAsia"/>
                <w:sz w:val="24"/>
              </w:rPr>
              <w:t>吨</w:t>
            </w:r>
          </w:p>
        </w:tc>
      </w:tr>
      <w:tr w:rsidR="00F9382B">
        <w:trPr>
          <w:trHeight w:val="517"/>
        </w:trPr>
        <w:tc>
          <w:tcPr>
            <w:tcW w:w="783" w:type="dxa"/>
            <w:vMerge/>
            <w:tcBorders>
              <w:left w:val="single" w:sz="12" w:space="0" w:color="auto"/>
              <w:bottom w:val="single" w:sz="8" w:space="0" w:color="auto"/>
              <w:right w:val="single" w:sz="8" w:space="0" w:color="auto"/>
            </w:tcBorders>
            <w:vAlign w:val="center"/>
          </w:tcPr>
          <w:p w:rsidR="00F9382B" w:rsidRDefault="00F9382B">
            <w:pPr>
              <w:rPr>
                <w:sz w:val="24"/>
              </w:rPr>
            </w:pPr>
          </w:p>
        </w:tc>
        <w:tc>
          <w:tcPr>
            <w:tcW w:w="1975" w:type="dxa"/>
            <w:vMerge/>
            <w:tcBorders>
              <w:left w:val="single" w:sz="8" w:space="0" w:color="auto"/>
              <w:bottom w:val="single" w:sz="8" w:space="0" w:color="auto"/>
              <w:right w:val="single" w:sz="8" w:space="0" w:color="auto"/>
            </w:tcBorders>
            <w:vAlign w:val="center"/>
          </w:tcPr>
          <w:p w:rsidR="00F9382B" w:rsidRDefault="00F9382B">
            <w:pPr>
              <w:rPr>
                <w:sz w:val="24"/>
              </w:rPr>
            </w:pPr>
          </w:p>
        </w:tc>
        <w:tc>
          <w:tcPr>
            <w:tcW w:w="988" w:type="dxa"/>
            <w:vMerge/>
            <w:tcBorders>
              <w:left w:val="single" w:sz="8" w:space="0" w:color="auto"/>
              <w:bottom w:val="single" w:sz="8" w:space="0" w:color="auto"/>
              <w:right w:val="single" w:sz="8" w:space="0" w:color="auto"/>
            </w:tcBorders>
            <w:vAlign w:val="center"/>
          </w:tcPr>
          <w:p w:rsidR="00F9382B" w:rsidRDefault="00F9382B">
            <w:pPr>
              <w:rPr>
                <w:sz w:val="24"/>
              </w:rPr>
            </w:pPr>
          </w:p>
        </w:tc>
        <w:tc>
          <w:tcPr>
            <w:tcW w:w="847" w:type="dxa"/>
            <w:vMerge/>
            <w:tcBorders>
              <w:left w:val="single" w:sz="8" w:space="0" w:color="auto"/>
              <w:bottom w:val="single" w:sz="8" w:space="0" w:color="auto"/>
              <w:right w:val="single" w:sz="8" w:space="0" w:color="auto"/>
            </w:tcBorders>
            <w:vAlign w:val="center"/>
          </w:tcPr>
          <w:p w:rsidR="00F9382B" w:rsidRDefault="00F9382B">
            <w:pPr>
              <w:rPr>
                <w:sz w:val="24"/>
              </w:rPr>
            </w:pPr>
          </w:p>
        </w:tc>
        <w:tc>
          <w:tcPr>
            <w:tcW w:w="1271" w:type="dxa"/>
            <w:vMerge/>
            <w:tcBorders>
              <w:left w:val="single" w:sz="8" w:space="0" w:color="auto"/>
              <w:bottom w:val="single" w:sz="8" w:space="0" w:color="auto"/>
              <w:right w:val="single" w:sz="8" w:space="0" w:color="auto"/>
            </w:tcBorders>
            <w:vAlign w:val="center"/>
          </w:tcPr>
          <w:p w:rsidR="00F9382B" w:rsidRDefault="00F9382B">
            <w:pPr>
              <w:ind w:firstLine="240"/>
              <w:rPr>
                <w:sz w:val="24"/>
              </w:rPr>
            </w:pPr>
          </w:p>
        </w:tc>
        <w:tc>
          <w:tcPr>
            <w:tcW w:w="988" w:type="dxa"/>
            <w:vMerge/>
            <w:tcBorders>
              <w:left w:val="single" w:sz="8" w:space="0" w:color="auto"/>
              <w:bottom w:val="single" w:sz="8" w:space="0" w:color="auto"/>
              <w:right w:val="single" w:sz="4" w:space="0" w:color="auto"/>
            </w:tcBorders>
            <w:vAlign w:val="center"/>
          </w:tcPr>
          <w:p w:rsidR="00F9382B" w:rsidRDefault="00F9382B">
            <w:pPr>
              <w:rPr>
                <w:sz w:val="24"/>
              </w:rPr>
            </w:pPr>
          </w:p>
        </w:tc>
        <w:tc>
          <w:tcPr>
            <w:tcW w:w="1129" w:type="dxa"/>
            <w:tcBorders>
              <w:top w:val="single" w:sz="4" w:space="0" w:color="auto"/>
              <w:left w:val="single" w:sz="4" w:space="0" w:color="auto"/>
              <w:bottom w:val="single" w:sz="8" w:space="0" w:color="auto"/>
              <w:right w:val="single" w:sz="4" w:space="0" w:color="auto"/>
            </w:tcBorders>
            <w:vAlign w:val="center"/>
          </w:tcPr>
          <w:p w:rsidR="00F9382B" w:rsidRDefault="00F75589">
            <w:pPr>
              <w:jc w:val="center"/>
              <w:rPr>
                <w:sz w:val="24"/>
              </w:rPr>
            </w:pPr>
            <w:r>
              <w:rPr>
                <w:rFonts w:hint="eastAsia"/>
                <w:sz w:val="24"/>
              </w:rPr>
              <w:t>出厂价</w:t>
            </w:r>
          </w:p>
        </w:tc>
        <w:tc>
          <w:tcPr>
            <w:tcW w:w="1411" w:type="dxa"/>
            <w:tcBorders>
              <w:top w:val="single" w:sz="4" w:space="0" w:color="auto"/>
              <w:left w:val="single" w:sz="4" w:space="0" w:color="auto"/>
              <w:bottom w:val="single" w:sz="8" w:space="0" w:color="auto"/>
              <w:right w:val="single" w:sz="4" w:space="0" w:color="auto"/>
            </w:tcBorders>
            <w:vAlign w:val="center"/>
          </w:tcPr>
          <w:p w:rsidR="00F9382B" w:rsidRDefault="00F75589">
            <w:pPr>
              <w:jc w:val="center"/>
              <w:rPr>
                <w:sz w:val="24"/>
              </w:rPr>
            </w:pPr>
            <w:r>
              <w:rPr>
                <w:rFonts w:hint="eastAsia"/>
                <w:sz w:val="24"/>
              </w:rPr>
              <w:t>运费</w:t>
            </w:r>
          </w:p>
        </w:tc>
        <w:tc>
          <w:tcPr>
            <w:tcW w:w="1485" w:type="dxa"/>
            <w:tcBorders>
              <w:top w:val="single" w:sz="4" w:space="0" w:color="auto"/>
              <w:left w:val="single" w:sz="4" w:space="0" w:color="auto"/>
              <w:bottom w:val="single" w:sz="8" w:space="0" w:color="auto"/>
              <w:right w:val="single" w:sz="12" w:space="0" w:color="auto"/>
            </w:tcBorders>
            <w:vAlign w:val="center"/>
          </w:tcPr>
          <w:p w:rsidR="00F9382B" w:rsidRDefault="00F75589">
            <w:pPr>
              <w:jc w:val="center"/>
              <w:rPr>
                <w:sz w:val="24"/>
              </w:rPr>
            </w:pPr>
            <w:r>
              <w:rPr>
                <w:rFonts w:hint="eastAsia"/>
                <w:sz w:val="24"/>
              </w:rPr>
              <w:t>合计</w:t>
            </w:r>
          </w:p>
        </w:tc>
      </w:tr>
      <w:tr w:rsidR="00F9382B">
        <w:trPr>
          <w:cantSplit/>
          <w:trHeight w:val="1573"/>
        </w:trPr>
        <w:tc>
          <w:tcPr>
            <w:tcW w:w="783" w:type="dxa"/>
            <w:tcBorders>
              <w:top w:val="single" w:sz="8" w:space="0" w:color="auto"/>
              <w:left w:val="single" w:sz="12" w:space="0" w:color="auto"/>
              <w:right w:val="single" w:sz="8" w:space="0" w:color="auto"/>
            </w:tcBorders>
            <w:vAlign w:val="center"/>
          </w:tcPr>
          <w:p w:rsidR="00F9382B" w:rsidRDefault="00F75589">
            <w:pPr>
              <w:rPr>
                <w:sz w:val="24"/>
              </w:rPr>
            </w:pPr>
            <w:r>
              <w:rPr>
                <w:rFonts w:hint="eastAsia"/>
                <w:sz w:val="24"/>
              </w:rPr>
              <w:t>热收缩膜</w:t>
            </w:r>
          </w:p>
        </w:tc>
        <w:tc>
          <w:tcPr>
            <w:tcW w:w="1975" w:type="dxa"/>
            <w:tcBorders>
              <w:top w:val="single" w:sz="8" w:space="0" w:color="auto"/>
              <w:left w:val="single" w:sz="8" w:space="0" w:color="auto"/>
              <w:right w:val="single" w:sz="8" w:space="0" w:color="auto"/>
            </w:tcBorders>
            <w:vAlign w:val="center"/>
          </w:tcPr>
          <w:p w:rsidR="00F9382B" w:rsidRDefault="00F75589">
            <w:pPr>
              <w:jc w:val="left"/>
              <w:rPr>
                <w:sz w:val="24"/>
              </w:rPr>
            </w:pPr>
            <w:r>
              <w:rPr>
                <w:rFonts w:hint="eastAsia"/>
                <w:sz w:val="24"/>
              </w:rPr>
              <w:t>符合本次招标项目书编号：</w:t>
            </w:r>
            <w:r>
              <w:rPr>
                <w:sz w:val="24"/>
              </w:rPr>
              <w:t>HQBZZB-20</w:t>
            </w:r>
            <w:r>
              <w:rPr>
                <w:rFonts w:hint="eastAsia"/>
                <w:sz w:val="24"/>
              </w:rPr>
              <w:t>23</w:t>
            </w:r>
            <w:r>
              <w:rPr>
                <w:sz w:val="24"/>
              </w:rPr>
              <w:t>-</w:t>
            </w:r>
            <w:r>
              <w:rPr>
                <w:rFonts w:hint="eastAsia"/>
                <w:sz w:val="24"/>
              </w:rPr>
              <w:t>03</w:t>
            </w:r>
            <w:r>
              <w:rPr>
                <w:rFonts w:hint="eastAsia"/>
                <w:sz w:val="24"/>
              </w:rPr>
              <w:t>具体要求并适合需方公司现场包装使用</w:t>
            </w:r>
          </w:p>
        </w:tc>
        <w:tc>
          <w:tcPr>
            <w:tcW w:w="988" w:type="dxa"/>
            <w:tcBorders>
              <w:top w:val="single" w:sz="8" w:space="0" w:color="auto"/>
              <w:left w:val="single" w:sz="8" w:space="0" w:color="auto"/>
              <w:right w:val="single" w:sz="8" w:space="0" w:color="auto"/>
            </w:tcBorders>
            <w:vAlign w:val="center"/>
          </w:tcPr>
          <w:p w:rsidR="00F9382B" w:rsidRDefault="00F75589">
            <w:pPr>
              <w:jc w:val="left"/>
              <w:rPr>
                <w:sz w:val="24"/>
              </w:rPr>
            </w:pPr>
            <w:r>
              <w:rPr>
                <w:rFonts w:hint="eastAsia"/>
                <w:sz w:val="24"/>
              </w:rPr>
              <w:t>90</w:t>
            </w:r>
            <w:r>
              <w:rPr>
                <w:rFonts w:hint="eastAsia"/>
                <w:sz w:val="24"/>
              </w:rPr>
              <w:t>吨（暂定，以实际订单为准）</w:t>
            </w:r>
          </w:p>
        </w:tc>
        <w:tc>
          <w:tcPr>
            <w:tcW w:w="847" w:type="dxa"/>
            <w:tcBorders>
              <w:top w:val="single" w:sz="8" w:space="0" w:color="auto"/>
              <w:left w:val="single" w:sz="8" w:space="0" w:color="auto"/>
              <w:right w:val="single" w:sz="8" w:space="0" w:color="auto"/>
            </w:tcBorders>
            <w:vAlign w:val="center"/>
          </w:tcPr>
          <w:p w:rsidR="00F9382B" w:rsidRDefault="00F75589">
            <w:pPr>
              <w:jc w:val="left"/>
              <w:rPr>
                <w:sz w:val="24"/>
              </w:rPr>
            </w:pPr>
            <w:r>
              <w:rPr>
                <w:rFonts w:hint="eastAsia"/>
                <w:sz w:val="24"/>
              </w:rPr>
              <w:t>惠泉公司</w:t>
            </w:r>
          </w:p>
          <w:p w:rsidR="00F9382B" w:rsidRDefault="00F75589">
            <w:pPr>
              <w:jc w:val="left"/>
              <w:rPr>
                <w:sz w:val="24"/>
              </w:rPr>
            </w:pPr>
            <w:r>
              <w:rPr>
                <w:rFonts w:hint="eastAsia"/>
                <w:sz w:val="24"/>
              </w:rPr>
              <w:t>仓库</w:t>
            </w:r>
          </w:p>
        </w:tc>
        <w:tc>
          <w:tcPr>
            <w:tcW w:w="1271" w:type="dxa"/>
            <w:tcBorders>
              <w:top w:val="single" w:sz="8" w:space="0" w:color="auto"/>
              <w:left w:val="single" w:sz="8" w:space="0" w:color="auto"/>
              <w:right w:val="single" w:sz="8" w:space="0" w:color="auto"/>
            </w:tcBorders>
            <w:vAlign w:val="center"/>
          </w:tcPr>
          <w:p w:rsidR="00F9382B" w:rsidRDefault="00F75589">
            <w:pPr>
              <w:jc w:val="left"/>
              <w:rPr>
                <w:sz w:val="24"/>
              </w:rPr>
            </w:pPr>
            <w:r>
              <w:rPr>
                <w:sz w:val="24"/>
              </w:rPr>
              <w:t>20</w:t>
            </w:r>
            <w:r>
              <w:rPr>
                <w:rFonts w:hint="eastAsia"/>
                <w:sz w:val="24"/>
              </w:rPr>
              <w:t>23</w:t>
            </w:r>
            <w:r>
              <w:rPr>
                <w:rFonts w:hint="eastAsia"/>
                <w:sz w:val="24"/>
              </w:rPr>
              <w:t>年</w:t>
            </w:r>
            <w:r>
              <w:rPr>
                <w:rFonts w:hint="eastAsia"/>
                <w:sz w:val="24"/>
              </w:rPr>
              <w:t>1</w:t>
            </w:r>
            <w:r>
              <w:rPr>
                <w:rFonts w:hint="eastAsia"/>
                <w:sz w:val="24"/>
              </w:rPr>
              <w:t>月</w:t>
            </w:r>
            <w:r>
              <w:rPr>
                <w:sz w:val="24"/>
              </w:rPr>
              <w:t>1</w:t>
            </w:r>
            <w:r>
              <w:rPr>
                <w:rFonts w:hint="eastAsia"/>
                <w:sz w:val="24"/>
              </w:rPr>
              <w:t>日至</w:t>
            </w:r>
            <w:r>
              <w:rPr>
                <w:sz w:val="24"/>
              </w:rPr>
              <w:t>20</w:t>
            </w:r>
            <w:r>
              <w:rPr>
                <w:rFonts w:hint="eastAsia"/>
                <w:sz w:val="24"/>
              </w:rPr>
              <w:t>23</w:t>
            </w:r>
            <w:r>
              <w:rPr>
                <w:rFonts w:hint="eastAsia"/>
                <w:sz w:val="24"/>
              </w:rPr>
              <w:t>年</w:t>
            </w:r>
            <w:r>
              <w:rPr>
                <w:rFonts w:hint="eastAsia"/>
                <w:sz w:val="24"/>
              </w:rPr>
              <w:t>12</w:t>
            </w:r>
            <w:r>
              <w:rPr>
                <w:rFonts w:hint="eastAsia"/>
                <w:sz w:val="24"/>
              </w:rPr>
              <w:t>月</w:t>
            </w:r>
            <w:r>
              <w:rPr>
                <w:rFonts w:hint="eastAsia"/>
                <w:sz w:val="24"/>
              </w:rPr>
              <w:t>31</w:t>
            </w:r>
            <w:r>
              <w:rPr>
                <w:rFonts w:hint="eastAsia"/>
                <w:sz w:val="24"/>
              </w:rPr>
              <w:t>日</w:t>
            </w:r>
          </w:p>
        </w:tc>
        <w:tc>
          <w:tcPr>
            <w:tcW w:w="988" w:type="dxa"/>
            <w:tcBorders>
              <w:top w:val="single" w:sz="4" w:space="0" w:color="auto"/>
              <w:left w:val="single" w:sz="8" w:space="0" w:color="auto"/>
              <w:right w:val="single" w:sz="4" w:space="0" w:color="auto"/>
            </w:tcBorders>
            <w:vAlign w:val="center"/>
          </w:tcPr>
          <w:p w:rsidR="00F9382B" w:rsidRDefault="00F75589">
            <w:pPr>
              <w:rPr>
                <w:sz w:val="24"/>
              </w:rPr>
            </w:pPr>
            <w:r>
              <w:rPr>
                <w:rFonts w:hint="eastAsia"/>
                <w:sz w:val="24"/>
              </w:rPr>
              <w:t>54</w:t>
            </w:r>
            <w:r>
              <w:rPr>
                <w:sz w:val="24"/>
              </w:rPr>
              <w:t>0</w:t>
            </w:r>
            <w:r>
              <w:rPr>
                <w:rFonts w:hint="eastAsia"/>
                <w:sz w:val="24"/>
              </w:rPr>
              <w:t>×</w:t>
            </w:r>
            <w:r>
              <w:rPr>
                <w:rFonts w:hint="eastAsia"/>
                <w:sz w:val="24"/>
              </w:rPr>
              <w:t>0.0</w:t>
            </w:r>
            <w:r>
              <w:rPr>
                <w:sz w:val="24"/>
              </w:rPr>
              <w:t>5</w:t>
            </w:r>
            <w:r>
              <w:rPr>
                <w:rFonts w:hint="eastAsia"/>
                <w:sz w:val="24"/>
              </w:rPr>
              <w:t>㎜</w:t>
            </w:r>
          </w:p>
          <w:p w:rsidR="00F9382B" w:rsidRDefault="00F9382B">
            <w:pPr>
              <w:jc w:val="left"/>
              <w:rPr>
                <w:sz w:val="24"/>
              </w:rPr>
            </w:pPr>
          </w:p>
          <w:p w:rsidR="00F9382B" w:rsidRDefault="00F75589">
            <w:pPr>
              <w:jc w:val="left"/>
              <w:rPr>
                <w:sz w:val="24"/>
              </w:rPr>
            </w:pPr>
            <w:r>
              <w:rPr>
                <w:rFonts w:hint="eastAsia"/>
                <w:sz w:val="24"/>
              </w:rPr>
              <w:t>白色</w:t>
            </w:r>
          </w:p>
          <w:p w:rsidR="00F9382B" w:rsidRDefault="00F75589">
            <w:pPr>
              <w:jc w:val="left"/>
              <w:rPr>
                <w:sz w:val="24"/>
              </w:rPr>
            </w:pPr>
            <w:r>
              <w:rPr>
                <w:rFonts w:hint="eastAsia"/>
                <w:sz w:val="24"/>
              </w:rPr>
              <w:t>普通</w:t>
            </w:r>
          </w:p>
          <w:p w:rsidR="00F9382B" w:rsidRDefault="00F75589">
            <w:pPr>
              <w:jc w:val="left"/>
              <w:rPr>
                <w:sz w:val="24"/>
              </w:rPr>
            </w:pPr>
            <w:r>
              <w:rPr>
                <w:rFonts w:hint="eastAsia"/>
                <w:sz w:val="24"/>
              </w:rPr>
              <w:t>透明</w:t>
            </w:r>
          </w:p>
          <w:p w:rsidR="00F9382B" w:rsidRDefault="00F9382B">
            <w:pPr>
              <w:rPr>
                <w:sz w:val="24"/>
              </w:rPr>
            </w:pPr>
          </w:p>
        </w:tc>
        <w:tc>
          <w:tcPr>
            <w:tcW w:w="1129" w:type="dxa"/>
            <w:tcBorders>
              <w:top w:val="single" w:sz="4" w:space="0" w:color="auto"/>
              <w:left w:val="single" w:sz="4" w:space="0" w:color="auto"/>
              <w:right w:val="single" w:sz="4" w:space="0" w:color="auto"/>
            </w:tcBorders>
            <w:vAlign w:val="center"/>
          </w:tcPr>
          <w:p w:rsidR="00F9382B" w:rsidRDefault="00F9382B">
            <w:pPr>
              <w:jc w:val="left"/>
              <w:rPr>
                <w:sz w:val="24"/>
              </w:rPr>
            </w:pPr>
          </w:p>
        </w:tc>
        <w:tc>
          <w:tcPr>
            <w:tcW w:w="1411" w:type="dxa"/>
            <w:tcBorders>
              <w:top w:val="single" w:sz="4" w:space="0" w:color="auto"/>
              <w:left w:val="single" w:sz="4" w:space="0" w:color="auto"/>
              <w:right w:val="single" w:sz="4" w:space="0" w:color="auto"/>
            </w:tcBorders>
            <w:vAlign w:val="center"/>
          </w:tcPr>
          <w:p w:rsidR="00F9382B" w:rsidRDefault="00F9382B">
            <w:pPr>
              <w:jc w:val="left"/>
              <w:rPr>
                <w:sz w:val="24"/>
              </w:rPr>
            </w:pPr>
          </w:p>
        </w:tc>
        <w:tc>
          <w:tcPr>
            <w:tcW w:w="1485" w:type="dxa"/>
            <w:tcBorders>
              <w:top w:val="single" w:sz="8" w:space="0" w:color="auto"/>
              <w:left w:val="single" w:sz="4" w:space="0" w:color="auto"/>
              <w:right w:val="single" w:sz="12" w:space="0" w:color="auto"/>
            </w:tcBorders>
            <w:vAlign w:val="center"/>
          </w:tcPr>
          <w:p w:rsidR="00F9382B" w:rsidRDefault="00F9382B">
            <w:pPr>
              <w:rPr>
                <w:sz w:val="24"/>
              </w:rPr>
            </w:pPr>
          </w:p>
        </w:tc>
      </w:tr>
    </w:tbl>
    <w:p w:rsidR="00F9382B" w:rsidRDefault="00F75589">
      <w:pPr>
        <w:ind w:left="-425"/>
        <w:jc w:val="left"/>
        <w:rPr>
          <w:sz w:val="28"/>
        </w:rPr>
      </w:pPr>
      <w:r>
        <w:rPr>
          <w:sz w:val="28"/>
        </w:rPr>
        <w:t>1</w:t>
      </w:r>
      <w:r>
        <w:rPr>
          <w:rFonts w:hint="eastAsia"/>
          <w:sz w:val="28"/>
        </w:rPr>
        <w:t>、投标单位将按招标文件要求的数量和价格履行责任和义务；</w:t>
      </w:r>
    </w:p>
    <w:p w:rsidR="00F9382B" w:rsidRDefault="00F75589">
      <w:pPr>
        <w:ind w:left="-425"/>
        <w:jc w:val="left"/>
        <w:rPr>
          <w:sz w:val="28"/>
        </w:rPr>
      </w:pPr>
      <w:r>
        <w:rPr>
          <w:sz w:val="28"/>
        </w:rPr>
        <w:t>2</w:t>
      </w:r>
      <w:r>
        <w:rPr>
          <w:rFonts w:hint="eastAsia"/>
          <w:sz w:val="28"/>
        </w:rPr>
        <w:t>、投标单位已详细审查全部招标文件包括修改文件以及全部参考资料和有关附件；</w:t>
      </w:r>
    </w:p>
    <w:p w:rsidR="00F9382B" w:rsidRDefault="00F75589">
      <w:pPr>
        <w:ind w:left="-425"/>
        <w:jc w:val="left"/>
        <w:rPr>
          <w:sz w:val="28"/>
          <w:szCs w:val="28"/>
        </w:rPr>
      </w:pPr>
      <w:r>
        <w:rPr>
          <w:sz w:val="28"/>
        </w:rPr>
        <w:t>3</w:t>
      </w:r>
      <w:r>
        <w:rPr>
          <w:rFonts w:hint="eastAsia"/>
          <w:sz w:val="28"/>
        </w:rPr>
        <w:t>、投</w:t>
      </w:r>
      <w:r>
        <w:rPr>
          <w:rFonts w:hint="eastAsia"/>
          <w:sz w:val="28"/>
          <w:szCs w:val="28"/>
        </w:rPr>
        <w:t>标单位同意提供按照招标方可能要求的与其投标有关的一切数据和资料；</w:t>
      </w:r>
    </w:p>
    <w:p w:rsidR="00F9382B" w:rsidRDefault="00F75589">
      <w:pPr>
        <w:ind w:left="-425"/>
        <w:jc w:val="left"/>
        <w:rPr>
          <w:sz w:val="28"/>
          <w:szCs w:val="28"/>
        </w:rPr>
      </w:pPr>
      <w:r>
        <w:rPr>
          <w:sz w:val="28"/>
          <w:szCs w:val="28"/>
        </w:rPr>
        <w:t>4</w:t>
      </w:r>
      <w:r>
        <w:rPr>
          <w:rFonts w:hint="eastAsia"/>
          <w:sz w:val="28"/>
          <w:szCs w:val="28"/>
        </w:rPr>
        <w:t>、交投标书时间：</w:t>
      </w:r>
      <w:r>
        <w:rPr>
          <w:rFonts w:hint="eastAsia"/>
          <w:b/>
          <w:bCs/>
          <w:sz w:val="28"/>
          <w:szCs w:val="28"/>
        </w:rPr>
        <w:t>于</w:t>
      </w:r>
      <w:r>
        <w:rPr>
          <w:b/>
          <w:bCs/>
          <w:sz w:val="28"/>
          <w:szCs w:val="28"/>
        </w:rPr>
        <w:t>20</w:t>
      </w:r>
      <w:r>
        <w:rPr>
          <w:rFonts w:hint="eastAsia"/>
          <w:b/>
          <w:bCs/>
          <w:sz w:val="28"/>
          <w:szCs w:val="28"/>
        </w:rPr>
        <w:t>22</w:t>
      </w:r>
      <w:r>
        <w:rPr>
          <w:rFonts w:hint="eastAsia"/>
          <w:b/>
          <w:bCs/>
          <w:sz w:val="28"/>
          <w:szCs w:val="28"/>
        </w:rPr>
        <w:t>年</w:t>
      </w:r>
      <w:r>
        <w:rPr>
          <w:rFonts w:hint="eastAsia"/>
          <w:b/>
          <w:bCs/>
          <w:sz w:val="28"/>
          <w:szCs w:val="28"/>
        </w:rPr>
        <w:t>12</w:t>
      </w:r>
      <w:r>
        <w:rPr>
          <w:rFonts w:hint="eastAsia"/>
          <w:b/>
          <w:bCs/>
          <w:sz w:val="28"/>
          <w:szCs w:val="28"/>
        </w:rPr>
        <w:t>月</w:t>
      </w:r>
      <w:r>
        <w:rPr>
          <w:rFonts w:hint="eastAsia"/>
          <w:b/>
          <w:bCs/>
          <w:sz w:val="28"/>
          <w:szCs w:val="28"/>
        </w:rPr>
        <w:t>2</w:t>
      </w:r>
      <w:r w:rsidR="00E34ED1">
        <w:rPr>
          <w:rFonts w:hint="eastAsia"/>
          <w:b/>
          <w:bCs/>
          <w:sz w:val="28"/>
          <w:szCs w:val="28"/>
        </w:rPr>
        <w:t>2</w:t>
      </w:r>
      <w:r>
        <w:rPr>
          <w:rFonts w:hint="eastAsia"/>
          <w:b/>
          <w:bCs/>
          <w:sz w:val="28"/>
          <w:szCs w:val="28"/>
        </w:rPr>
        <w:t>日</w:t>
      </w:r>
      <w:r>
        <w:rPr>
          <w:b/>
          <w:bCs/>
          <w:sz w:val="28"/>
          <w:szCs w:val="28"/>
        </w:rPr>
        <w:t>16</w:t>
      </w:r>
      <w:r>
        <w:rPr>
          <w:rFonts w:hint="eastAsia"/>
          <w:b/>
          <w:bCs/>
          <w:sz w:val="28"/>
          <w:szCs w:val="28"/>
        </w:rPr>
        <w:t>：</w:t>
      </w:r>
      <w:r>
        <w:rPr>
          <w:b/>
          <w:bCs/>
          <w:sz w:val="28"/>
          <w:szCs w:val="28"/>
        </w:rPr>
        <w:t>30</w:t>
      </w:r>
      <w:r>
        <w:rPr>
          <w:rFonts w:hint="eastAsia"/>
          <w:b/>
          <w:bCs/>
          <w:sz w:val="28"/>
          <w:szCs w:val="28"/>
        </w:rPr>
        <w:t>时前，</w:t>
      </w:r>
      <w:r>
        <w:rPr>
          <w:rFonts w:hint="eastAsia"/>
          <w:sz w:val="28"/>
          <w:szCs w:val="28"/>
        </w:rPr>
        <w:t>按要求严格密封。</w:t>
      </w:r>
    </w:p>
    <w:p w:rsidR="00F9382B" w:rsidRDefault="00F75589">
      <w:pPr>
        <w:ind w:left="-425"/>
        <w:jc w:val="left"/>
        <w:rPr>
          <w:sz w:val="28"/>
          <w:szCs w:val="28"/>
        </w:rPr>
      </w:pPr>
      <w:r>
        <w:rPr>
          <w:sz w:val="28"/>
          <w:szCs w:val="28"/>
        </w:rPr>
        <w:t>5</w:t>
      </w:r>
      <w:r>
        <w:rPr>
          <w:rFonts w:hint="eastAsia"/>
          <w:sz w:val="28"/>
          <w:szCs w:val="28"/>
        </w:rPr>
        <w:t>、投标单位通讯地址：</w:t>
      </w:r>
    </w:p>
    <w:p w:rsidR="00BD56E8" w:rsidRDefault="00BD56E8" w:rsidP="00BD56E8">
      <w:pPr>
        <w:ind w:leftChars="-202" w:left="-424" w:firstLineChars="150" w:firstLine="420"/>
        <w:jc w:val="left"/>
        <w:rPr>
          <w:rFonts w:hint="eastAsia"/>
          <w:sz w:val="28"/>
          <w:szCs w:val="28"/>
        </w:rPr>
      </w:pPr>
      <w:r>
        <w:rPr>
          <w:rFonts w:hint="eastAsia"/>
          <w:sz w:val="28"/>
          <w:szCs w:val="28"/>
        </w:rPr>
        <w:t>邮编：</w:t>
      </w:r>
      <w:r>
        <w:rPr>
          <w:rFonts w:hint="eastAsia"/>
          <w:sz w:val="28"/>
          <w:szCs w:val="28"/>
        </w:rPr>
        <w:t xml:space="preserve">             </w:t>
      </w:r>
      <w:r>
        <w:rPr>
          <w:rFonts w:hint="eastAsia"/>
          <w:sz w:val="28"/>
          <w:szCs w:val="28"/>
        </w:rPr>
        <w:t>电话：</w:t>
      </w:r>
      <w:r>
        <w:rPr>
          <w:rFonts w:hint="eastAsia"/>
          <w:sz w:val="28"/>
          <w:szCs w:val="28"/>
        </w:rPr>
        <w:t xml:space="preserve">    </w:t>
      </w:r>
    </w:p>
    <w:p w:rsidR="00BD56E8" w:rsidRDefault="00BD56E8" w:rsidP="00BD56E8">
      <w:pPr>
        <w:ind w:leftChars="-202" w:left="-424" w:firstLineChars="150" w:firstLine="420"/>
        <w:jc w:val="left"/>
        <w:rPr>
          <w:sz w:val="28"/>
          <w:szCs w:val="28"/>
        </w:rPr>
      </w:pPr>
      <w:r>
        <w:rPr>
          <w:rFonts w:hint="eastAsia"/>
          <w:sz w:val="28"/>
          <w:szCs w:val="28"/>
        </w:rPr>
        <w:t>投标单位全称：</w:t>
      </w:r>
      <w:r>
        <w:rPr>
          <w:rFonts w:hint="eastAsia"/>
          <w:sz w:val="28"/>
          <w:szCs w:val="28"/>
        </w:rPr>
        <w:t xml:space="preserve">                        </w:t>
      </w:r>
      <w:r>
        <w:rPr>
          <w:rFonts w:hint="eastAsia"/>
          <w:sz w:val="28"/>
          <w:szCs w:val="28"/>
        </w:rPr>
        <w:t>投标单位代表签字：</w:t>
      </w:r>
    </w:p>
    <w:p w:rsidR="00BD56E8" w:rsidRDefault="00BD56E8" w:rsidP="00BD56E8">
      <w:pPr>
        <w:ind w:leftChars="-202" w:left="-424" w:firstLineChars="200" w:firstLine="560"/>
        <w:jc w:val="left"/>
        <w:rPr>
          <w:sz w:val="28"/>
          <w:szCs w:val="28"/>
        </w:rPr>
      </w:pPr>
      <w:r>
        <w:rPr>
          <w:rFonts w:hint="eastAsia"/>
          <w:sz w:val="28"/>
          <w:szCs w:val="28"/>
        </w:rPr>
        <w:t>公章</w:t>
      </w:r>
    </w:p>
    <w:p w:rsidR="00BD56E8" w:rsidRDefault="00BD56E8" w:rsidP="00BD56E8">
      <w:pPr>
        <w:ind w:right="560" w:firstLineChars="2250" w:firstLine="6300"/>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BD56E8" w:rsidRDefault="00BD56E8" w:rsidP="00BD56E8">
      <w:pPr>
        <w:ind w:leftChars="-202" w:left="-424" w:firstLineChars="150" w:firstLine="315"/>
        <w:jc w:val="left"/>
      </w:pPr>
    </w:p>
    <w:p w:rsidR="00F9382B" w:rsidRDefault="00F9382B"/>
    <w:sectPr w:rsidR="00F9382B" w:rsidSect="00D92AAE">
      <w:headerReference w:type="default" r:id="rId7"/>
      <w:pgSz w:w="11906" w:h="16838"/>
      <w:pgMar w:top="935" w:right="926" w:bottom="779"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34C" w:rsidRDefault="003F334C">
      <w:r>
        <w:separator/>
      </w:r>
    </w:p>
  </w:endnote>
  <w:endnote w:type="continuationSeparator" w:id="1">
    <w:p w:rsidR="003F334C" w:rsidRDefault="003F33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34C" w:rsidRDefault="003F334C">
      <w:r>
        <w:separator/>
      </w:r>
    </w:p>
  </w:footnote>
  <w:footnote w:type="continuationSeparator" w:id="1">
    <w:p w:rsidR="003F334C" w:rsidRDefault="003F33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82B" w:rsidRDefault="00F9382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10790"/>
    <w:multiLevelType w:val="multilevel"/>
    <w:tmpl w:val="36A10790"/>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452E383A"/>
    <w:multiLevelType w:val="multilevel"/>
    <w:tmpl w:val="452E383A"/>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62AE04FE"/>
    <w:multiLevelType w:val="multilevel"/>
    <w:tmpl w:val="62AE04FE"/>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69E8463C"/>
    <w:multiLevelType w:val="multilevel"/>
    <w:tmpl w:val="69E8463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VhOTQ1YjRlMGI0YzIyYmYzNTE4MWE0Mzk2NDdiMGEifQ=="/>
  </w:docVars>
  <w:rsids>
    <w:rsidRoot w:val="00EE12C9"/>
    <w:rsid w:val="00002537"/>
    <w:rsid w:val="00004E14"/>
    <w:rsid w:val="00021E83"/>
    <w:rsid w:val="00025A20"/>
    <w:rsid w:val="00035A91"/>
    <w:rsid w:val="00071D8E"/>
    <w:rsid w:val="00075965"/>
    <w:rsid w:val="00081C14"/>
    <w:rsid w:val="00097506"/>
    <w:rsid w:val="000B5B12"/>
    <w:rsid w:val="000B614F"/>
    <w:rsid w:val="000C31C6"/>
    <w:rsid w:val="000C6E7B"/>
    <w:rsid w:val="000F4474"/>
    <w:rsid w:val="000F5F0C"/>
    <w:rsid w:val="001201FB"/>
    <w:rsid w:val="00122531"/>
    <w:rsid w:val="00197577"/>
    <w:rsid w:val="001A50F0"/>
    <w:rsid w:val="001B1C68"/>
    <w:rsid w:val="001C4DEC"/>
    <w:rsid w:val="001E1A20"/>
    <w:rsid w:val="002176FE"/>
    <w:rsid w:val="00220E1F"/>
    <w:rsid w:val="00224466"/>
    <w:rsid w:val="002A1E0D"/>
    <w:rsid w:val="002B62B1"/>
    <w:rsid w:val="002D4716"/>
    <w:rsid w:val="002D6831"/>
    <w:rsid w:val="002F1879"/>
    <w:rsid w:val="0030113C"/>
    <w:rsid w:val="0030711A"/>
    <w:rsid w:val="00311D22"/>
    <w:rsid w:val="003147DE"/>
    <w:rsid w:val="0033518E"/>
    <w:rsid w:val="003478A2"/>
    <w:rsid w:val="00361238"/>
    <w:rsid w:val="00371C1C"/>
    <w:rsid w:val="00374267"/>
    <w:rsid w:val="00387674"/>
    <w:rsid w:val="003C6100"/>
    <w:rsid w:val="003C6C63"/>
    <w:rsid w:val="003F334C"/>
    <w:rsid w:val="003F3E5F"/>
    <w:rsid w:val="003F7EF3"/>
    <w:rsid w:val="004064EE"/>
    <w:rsid w:val="0040705F"/>
    <w:rsid w:val="00411FFA"/>
    <w:rsid w:val="004148F6"/>
    <w:rsid w:val="0043419A"/>
    <w:rsid w:val="00450C4D"/>
    <w:rsid w:val="00476E54"/>
    <w:rsid w:val="00491D4C"/>
    <w:rsid w:val="004B125D"/>
    <w:rsid w:val="004E781A"/>
    <w:rsid w:val="00501D28"/>
    <w:rsid w:val="00521966"/>
    <w:rsid w:val="00535395"/>
    <w:rsid w:val="00543B12"/>
    <w:rsid w:val="00556084"/>
    <w:rsid w:val="0056005E"/>
    <w:rsid w:val="005824BC"/>
    <w:rsid w:val="005A3D2B"/>
    <w:rsid w:val="005A6171"/>
    <w:rsid w:val="005C307B"/>
    <w:rsid w:val="005E4E9A"/>
    <w:rsid w:val="005E553B"/>
    <w:rsid w:val="00611E8D"/>
    <w:rsid w:val="0062705D"/>
    <w:rsid w:val="0064675A"/>
    <w:rsid w:val="00660423"/>
    <w:rsid w:val="00675E70"/>
    <w:rsid w:val="0068724D"/>
    <w:rsid w:val="006917BB"/>
    <w:rsid w:val="006A7BEA"/>
    <w:rsid w:val="006C4760"/>
    <w:rsid w:val="006C5732"/>
    <w:rsid w:val="006C7BD2"/>
    <w:rsid w:val="006D2CEC"/>
    <w:rsid w:val="006E0D9C"/>
    <w:rsid w:val="0071669F"/>
    <w:rsid w:val="007225CF"/>
    <w:rsid w:val="00731A35"/>
    <w:rsid w:val="00731F0B"/>
    <w:rsid w:val="00740AE2"/>
    <w:rsid w:val="00755CF7"/>
    <w:rsid w:val="00772327"/>
    <w:rsid w:val="007744B1"/>
    <w:rsid w:val="00774761"/>
    <w:rsid w:val="007B4C45"/>
    <w:rsid w:val="007C6C91"/>
    <w:rsid w:val="007F1289"/>
    <w:rsid w:val="007F66E2"/>
    <w:rsid w:val="00802833"/>
    <w:rsid w:val="00842326"/>
    <w:rsid w:val="00845ED1"/>
    <w:rsid w:val="008648C1"/>
    <w:rsid w:val="00866151"/>
    <w:rsid w:val="00870AA5"/>
    <w:rsid w:val="00871025"/>
    <w:rsid w:val="008779BA"/>
    <w:rsid w:val="008A4371"/>
    <w:rsid w:val="008B1AF6"/>
    <w:rsid w:val="008B73CB"/>
    <w:rsid w:val="008D0EBB"/>
    <w:rsid w:val="008D23D9"/>
    <w:rsid w:val="008F7FD4"/>
    <w:rsid w:val="00906340"/>
    <w:rsid w:val="00936B23"/>
    <w:rsid w:val="00974CA0"/>
    <w:rsid w:val="00986161"/>
    <w:rsid w:val="00990DDD"/>
    <w:rsid w:val="009B7B0B"/>
    <w:rsid w:val="009E4850"/>
    <w:rsid w:val="009E5569"/>
    <w:rsid w:val="009F3AAF"/>
    <w:rsid w:val="00A132D0"/>
    <w:rsid w:val="00A2334A"/>
    <w:rsid w:val="00A24D27"/>
    <w:rsid w:val="00A41436"/>
    <w:rsid w:val="00A4663C"/>
    <w:rsid w:val="00A50834"/>
    <w:rsid w:val="00A86237"/>
    <w:rsid w:val="00A92976"/>
    <w:rsid w:val="00A941FB"/>
    <w:rsid w:val="00AC4579"/>
    <w:rsid w:val="00AD3CBA"/>
    <w:rsid w:val="00AF64C7"/>
    <w:rsid w:val="00AF6C53"/>
    <w:rsid w:val="00AF77F8"/>
    <w:rsid w:val="00B039F7"/>
    <w:rsid w:val="00B05760"/>
    <w:rsid w:val="00B05CE2"/>
    <w:rsid w:val="00B1005F"/>
    <w:rsid w:val="00B8008D"/>
    <w:rsid w:val="00B85E83"/>
    <w:rsid w:val="00BA7FD7"/>
    <w:rsid w:val="00BB0191"/>
    <w:rsid w:val="00BD56E8"/>
    <w:rsid w:val="00BF606F"/>
    <w:rsid w:val="00C0437E"/>
    <w:rsid w:val="00C04A80"/>
    <w:rsid w:val="00C30494"/>
    <w:rsid w:val="00C63668"/>
    <w:rsid w:val="00C825C7"/>
    <w:rsid w:val="00C90847"/>
    <w:rsid w:val="00CA2F03"/>
    <w:rsid w:val="00CB33B7"/>
    <w:rsid w:val="00CC7AC8"/>
    <w:rsid w:val="00D15FE7"/>
    <w:rsid w:val="00D22F45"/>
    <w:rsid w:val="00D35C95"/>
    <w:rsid w:val="00D36B62"/>
    <w:rsid w:val="00D53534"/>
    <w:rsid w:val="00D822EF"/>
    <w:rsid w:val="00D83B49"/>
    <w:rsid w:val="00D92AAE"/>
    <w:rsid w:val="00DE7517"/>
    <w:rsid w:val="00DF2CDE"/>
    <w:rsid w:val="00DF4D57"/>
    <w:rsid w:val="00DF6A4A"/>
    <w:rsid w:val="00E03CF9"/>
    <w:rsid w:val="00E34ED1"/>
    <w:rsid w:val="00E44AA3"/>
    <w:rsid w:val="00E4549F"/>
    <w:rsid w:val="00E64C64"/>
    <w:rsid w:val="00E711E4"/>
    <w:rsid w:val="00E740B4"/>
    <w:rsid w:val="00E90F99"/>
    <w:rsid w:val="00EA146A"/>
    <w:rsid w:val="00EE12C9"/>
    <w:rsid w:val="00F266A0"/>
    <w:rsid w:val="00F30A30"/>
    <w:rsid w:val="00F75589"/>
    <w:rsid w:val="00F9382B"/>
    <w:rsid w:val="00FB3AB5"/>
    <w:rsid w:val="00FC5669"/>
    <w:rsid w:val="00FD78F9"/>
    <w:rsid w:val="00FE11F4"/>
    <w:rsid w:val="00FE5DE8"/>
    <w:rsid w:val="00FF322B"/>
    <w:rsid w:val="00FF4313"/>
    <w:rsid w:val="230C09E4"/>
    <w:rsid w:val="52B360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2A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D92AAE"/>
    <w:pPr>
      <w:ind w:leftChars="2500" w:left="100"/>
    </w:pPr>
  </w:style>
  <w:style w:type="paragraph" w:styleId="a4">
    <w:name w:val="Balloon Text"/>
    <w:basedOn w:val="a"/>
    <w:semiHidden/>
    <w:qFormat/>
    <w:rsid w:val="00D92AAE"/>
    <w:rPr>
      <w:sz w:val="18"/>
      <w:szCs w:val="18"/>
    </w:rPr>
  </w:style>
  <w:style w:type="paragraph" w:styleId="a5">
    <w:name w:val="footer"/>
    <w:basedOn w:val="a"/>
    <w:qFormat/>
    <w:rsid w:val="00D92AAE"/>
    <w:pPr>
      <w:tabs>
        <w:tab w:val="center" w:pos="4153"/>
        <w:tab w:val="right" w:pos="8306"/>
      </w:tabs>
      <w:snapToGrid w:val="0"/>
      <w:jc w:val="left"/>
    </w:pPr>
    <w:rPr>
      <w:sz w:val="18"/>
      <w:szCs w:val="18"/>
    </w:rPr>
  </w:style>
  <w:style w:type="paragraph" w:styleId="a6">
    <w:name w:val="header"/>
    <w:basedOn w:val="a"/>
    <w:qFormat/>
    <w:rsid w:val="00D92AAE"/>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qFormat/>
    <w:rsid w:val="00D92AA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192</Words>
  <Characters>1101</Characters>
  <Application>Microsoft Office Word</Application>
  <DocSecurity>0</DocSecurity>
  <Lines>9</Lines>
  <Paragraphs>2</Paragraphs>
  <ScaleCrop>false</ScaleCrop>
  <Company>WwW.YlmF.CoM</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福建省燕京惠泉啤酒股份有限公司招标项目书</dc:title>
  <dc:creator>许平阳</dc:creator>
  <cp:lastModifiedBy>Windows 用户</cp:lastModifiedBy>
  <cp:revision>9</cp:revision>
  <cp:lastPrinted>2017-12-13T01:05:00Z</cp:lastPrinted>
  <dcterms:created xsi:type="dcterms:W3CDTF">2021-12-06T00:50:00Z</dcterms:created>
  <dcterms:modified xsi:type="dcterms:W3CDTF">2022-12-16T03:14:00Z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52D5D30BF33C4FF7BF02EC9338FDA987</vt:lpwstr>
  </property>
</Properties>
</file>